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29" w:rsidRDefault="007B5429" w:rsidP="007B5429">
      <w:pPr>
        <w:rPr>
          <w:b/>
          <w:sz w:val="32"/>
          <w:szCs w:val="32"/>
        </w:rPr>
      </w:pPr>
      <w:bookmarkStart w:id="0" w:name="_GoBack"/>
      <w:r w:rsidRPr="007B5429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41A493C4" wp14:editId="61C5994C">
            <wp:simplePos x="0" y="0"/>
            <wp:positionH relativeFrom="page">
              <wp:posOffset>-69215</wp:posOffset>
            </wp:positionH>
            <wp:positionV relativeFrom="page">
              <wp:posOffset>-8890</wp:posOffset>
            </wp:positionV>
            <wp:extent cx="7666355" cy="10670540"/>
            <wp:effectExtent l="0" t="0" r="0" b="0"/>
            <wp:wrapTopAndBottom/>
            <wp:docPr id="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66355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7B5429" w:rsidRPr="007B5429" w:rsidRDefault="007B5429" w:rsidP="007B5429">
      <w:pPr>
        <w:rPr>
          <w:b/>
          <w:sz w:val="32"/>
          <w:szCs w:val="32"/>
        </w:rPr>
      </w:pPr>
      <w:r w:rsidRPr="007B5429">
        <w:rPr>
          <w:b/>
          <w:sz w:val="32"/>
          <w:szCs w:val="32"/>
        </w:rPr>
        <w:lastRenderedPageBreak/>
        <w:t>пояснительная записка</w:t>
      </w:r>
    </w:p>
    <w:p w:rsidR="007B5429" w:rsidRPr="007B5429" w:rsidRDefault="007B5429" w:rsidP="007B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  <w:proofErr w:type="gramStart"/>
      <w:r w:rsidRPr="007B54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Примерная рабочая программа по учебному 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предмету «Родной вал», «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Тиринь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вал» (Литературное чтение на мордовском (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мокшанском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или эрзянском) языке)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разработана в соответствии с 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федеральным государственным образовательным </w:t>
      </w:r>
      <w:r w:rsidRPr="007B5429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стандартом начального общего образования (далее – ФГОС), утвержденным приказом Министерства образования и науки Российской Федерации от 6 октября 2009 г. №373 (в ред. приказов </w:t>
      </w:r>
      <w:proofErr w:type="spellStart"/>
      <w:r w:rsidRPr="007B5429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Минобрнауки</w:t>
      </w:r>
      <w:proofErr w:type="spellEnd"/>
      <w:r w:rsidRPr="007B5429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России от 26 ноября 2010 г. № 1241;</w:t>
      </w:r>
      <w:proofErr w:type="gramEnd"/>
      <w:r w:rsidRPr="007B5429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</w:t>
      </w:r>
      <w:proofErr w:type="gramStart"/>
      <w:r w:rsidRPr="007B5429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от 22 сентября 2011 г. № 2357; от 18 декабря 2012 г. №1060; от 29 декабря 2014 г. №1643; от 18 мая 2015 г. № 507; от 31 декабря 2015 г. №1576), и примерной основной образовательной программой начального общего образования, одобренной решением федерального учебно-методического объединения по общему образованию (в ред. протокола №3/15 от 28.10.2015).</w:t>
      </w:r>
      <w:proofErr w:type="gramEnd"/>
    </w:p>
    <w:p w:rsidR="007B5429" w:rsidRPr="007B5429" w:rsidRDefault="007B5429" w:rsidP="007B5429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lang w:eastAsia="ru-RU"/>
        </w:rPr>
        <w:t xml:space="preserve">Программа составлена в соответствии со следующими </w:t>
      </w:r>
      <w:r w:rsidRPr="007B5429">
        <w:rPr>
          <w:rFonts w:ascii="Times New Roman" w:eastAsia="Times New Roman" w:hAnsi="Times New Roman" w:cs="Times New Roman"/>
          <w:b/>
          <w:bCs/>
          <w:lang w:eastAsia="ru-RU"/>
        </w:rPr>
        <w:t>нормативными документами</w:t>
      </w:r>
      <w:r w:rsidRPr="007B5429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7B5429" w:rsidRPr="007B5429" w:rsidRDefault="007B5429" w:rsidP="007B5429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lang w:eastAsia="ru-RU"/>
        </w:rPr>
        <w:t>Конституция Российской Федерации;</w:t>
      </w:r>
    </w:p>
    <w:p w:rsidR="007B5429" w:rsidRPr="007B5429" w:rsidRDefault="007B5429" w:rsidP="007B5429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lang w:eastAsia="ru-RU"/>
        </w:rPr>
        <w:t>Федеральный закон от 29 декабря 2012 г. № 273-ФЗ «Об образовании в Российской Федерации» (ред. от 02.07.2021) (с изм. и доп., вступ. в силу с 13.07.2021);</w:t>
      </w:r>
    </w:p>
    <w:p w:rsidR="007B5429" w:rsidRPr="007B5429" w:rsidRDefault="007B5429" w:rsidP="007B5429">
      <w:pPr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lang w:eastAsia="ru-RU"/>
        </w:rPr>
        <w:t>Федеральный закон от 1 июня 2005 г. № 53-ФЗ «О государственном языке Российской Федерации» (ред. от 30.04.2021);</w:t>
      </w:r>
    </w:p>
    <w:p w:rsidR="007B5429" w:rsidRPr="007B5429" w:rsidRDefault="007B5429" w:rsidP="007B5429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7B5429">
        <w:rPr>
          <w:rFonts w:ascii="Times New Roman" w:eastAsia="Times New Roman" w:hAnsi="Times New Roman" w:cs="Times New Roman"/>
          <w:lang w:eastAsia="ru-RU"/>
        </w:rPr>
        <w:t>Закон РФ "О языках народов Российской Федерации" (от 25 октября 1991 г. N 1807-I)</w:t>
      </w:r>
    </w:p>
    <w:p w:rsidR="007B5429" w:rsidRPr="007B5429" w:rsidRDefault="007B5429" w:rsidP="007B5429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lang w:eastAsia="ru-RU"/>
        </w:rPr>
        <w:t>Национальная доктрина образования в Российской Федерации на период до 2025 г.;</w:t>
      </w:r>
    </w:p>
    <w:p w:rsidR="007B5429" w:rsidRPr="007B5429" w:rsidRDefault="007B5429" w:rsidP="007B5429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lang w:eastAsia="ru-RU"/>
        </w:rPr>
        <w:t>Стратегия государственной национальной политики Российской Федерации на период до 2025 года (принята Указом Президента Российской Федерации от 19. 12. 2012 г. № 1666);</w:t>
      </w:r>
    </w:p>
    <w:p w:rsidR="007B5429" w:rsidRPr="007B5429" w:rsidRDefault="007B5429" w:rsidP="007B5429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lang w:eastAsia="ru-RU"/>
        </w:rPr>
        <w:t>Конституция Республики Мордовия (принята Конституционным Собранием Республики Мордовия 21 сентября 1995 года; с изменениями);</w:t>
      </w:r>
    </w:p>
    <w:p w:rsidR="007B5429" w:rsidRPr="007B5429" w:rsidRDefault="007B5429" w:rsidP="007B5429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lang w:eastAsia="ru-RU"/>
        </w:rPr>
        <w:t>Закон Республики Мордовия о государственных языках Республики Мордовия, ст.12., от 6 мая 1998 года № 19-3 (с изменениями на 5 марта 2019 года).</w:t>
      </w:r>
    </w:p>
    <w:p w:rsidR="007B5429" w:rsidRPr="007B5429" w:rsidRDefault="007B5429" w:rsidP="007B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</w:p>
    <w:p w:rsidR="007B5429" w:rsidRPr="007B5429" w:rsidRDefault="007B5429" w:rsidP="007B5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B542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ОБЩАЯ ХАРАКТЕРИСТИКА УЧЕБНОГО ПРЕДМЕТА «РОДНОЙ ВАЛ» (ЛИТЕРАТУРНОЕ ЧТЕНИЕ НА МОРДОВСКОМ (МОКШАНСКОМ) ЯЗЫКЕ»</w:t>
      </w:r>
      <w:proofErr w:type="gramEnd"/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</w:p>
    <w:p w:rsidR="007B5429" w:rsidRPr="007B5429" w:rsidRDefault="007B5429" w:rsidP="007B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определяет цели, задачи, планируемые результаты и основное содержание указанного предмета,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ориентирует на приобщение младших школьников к художественному слову на родном языке, к истокам и основам мордовской литературы как одной из основных национально-культурных ценностей народа, на формирование этнокультурных знаний. Программа учитывает основные задачи развития, обучения и воспитания, психолого-возрастные особенности младших школьников. </w:t>
      </w:r>
      <w:proofErr w:type="gramStart"/>
      <w:r w:rsidRPr="007B54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Литературное чтение на родном языке способствует обучению ребенка новому (учебному) виду деятельности, развитию интеллектуально-познавательных, художественно-эстетических и творческих способностей, формированию духовно-нравственных основ личности, соответствующих национальным, общероссийским и общечеловеческим ценностям, культуры межэтнических отношений. </w:t>
      </w:r>
      <w:proofErr w:type="gramEnd"/>
    </w:p>
    <w:p w:rsidR="007B5429" w:rsidRPr="007B5429" w:rsidRDefault="007B5429" w:rsidP="007B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Основные функции литературы (коммуникативная, познавательная, эстетическая, эмоциональная, воспитательная) способствуют формированию у обучающихся универсальных учебных действий – познавательных, регулятивных и коммуникативных, которые обеспечивают успешное освоение других предметов, изучаемых в начальной школе. </w:t>
      </w:r>
    </w:p>
    <w:p w:rsidR="007B5429" w:rsidRPr="007B5429" w:rsidRDefault="007B5429" w:rsidP="007B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Примерная программа рассчитана на изучение мордовской литературы в школах с многонациональным составом учащихся на территории Республики Мордовия, в местах компактного проживания мордовского народа в других регионах Российской Федерации и является ориентиром для составления авторских и рабочих программ. </w:t>
      </w:r>
    </w:p>
    <w:p w:rsidR="007B5429" w:rsidRPr="007B5429" w:rsidRDefault="007B5429" w:rsidP="007B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Примерная программа построена на основе художественно-эстетического, тематического и литературоведческого принципов. Она содействует сохранению единого образовательного пространства, предоставляет широкие возможности для реализации различных подходов к построению учебного процесса и </w:t>
      </w:r>
      <w:r w:rsidRPr="007B5429"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  <w:t>является основным документом для проведения итогового контроля и определения качества обучения.</w:t>
      </w:r>
    </w:p>
    <w:p w:rsidR="007B5429" w:rsidRPr="007B5429" w:rsidRDefault="007B5429" w:rsidP="007B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  <w:t>Учебный предмет «Родной вал», «Тиринь вал» (Литературное чтение на мордовском (мокшанском или эрзянском) языке) направлен на формирование у младших школьников первоначальных знаний о мордовской детской литературе, развитие их интеллектуальных способностей, создание предпосылок для дальнейшего использования родной литературы в процессе обучения, воспитания и развития качеств личности, отвечающих требованиям школьного образования, задачам построения демократического гражданского общества на основе патриотизма, толерантности, диалога культур и уважения многонационального, поликультурного состава российского общества.</w:t>
      </w:r>
    </w:p>
    <w:p w:rsidR="007B5429" w:rsidRPr="007B5429" w:rsidRDefault="007B5429" w:rsidP="007B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7B5429" w:rsidRPr="007B5429" w:rsidRDefault="007B5429" w:rsidP="007B5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B542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ЦЕЛИ ИЗУЧЕНИЯ УЧЕБНОГО ПРЕДМЕТА «РОДНОЙ ВАЛ» (ЛИТЕРАТУРНОЕ ЧТЕНИЕ НА МОРДОВСКОМ (МОКШАНСКОМ) ЯЗЫКЕ»</w:t>
      </w:r>
      <w:proofErr w:type="gramEnd"/>
    </w:p>
    <w:p w:rsidR="007B5429" w:rsidRPr="007B5429" w:rsidRDefault="007B5429" w:rsidP="007B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B5429" w:rsidRPr="007B5429" w:rsidRDefault="007B5429" w:rsidP="007B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Цель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изучения учебного предмета – сформировать читательскую компетентность младшего школьника, предполагающую владение техникой чтения, приемами понимания прочитанного и прослушанного художественного произведения, знание книг, умение самостоятельно их выбирать и оценивать с учетом возрастных особенностей, осознание школьником значимости постоянного чтения, формирование духовной потребности в нем.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Реализации цели способствует решение следующих </w:t>
      </w:r>
      <w:r w:rsidRPr="007B54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7B5429" w:rsidRPr="007B5429" w:rsidRDefault="007B5429" w:rsidP="007B5429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развитие диалогической и монологической устной и письменной речи младших школьников на родном (</w:t>
      </w:r>
      <w:proofErr w:type="spellStart"/>
      <w:r w:rsidRPr="007B542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мокшанском</w:t>
      </w:r>
      <w:proofErr w:type="spellEnd"/>
      <w:r w:rsidRPr="007B542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или эрзянском) языке;</w:t>
      </w:r>
    </w:p>
    <w:p w:rsidR="007B5429" w:rsidRPr="007B5429" w:rsidRDefault="007B5429" w:rsidP="007B5429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овладение школьниками речевой, письменной и коммуникативной культурой; </w:t>
      </w:r>
    </w:p>
    <w:p w:rsidR="007B5429" w:rsidRPr="007B5429" w:rsidRDefault="007B5429" w:rsidP="007B5429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формирование коммуникативных умений школьников (умения слушать, умения кратко, но выразительно излагать свои мысли, умения вести себя в конфликтной ситуации);</w:t>
      </w:r>
    </w:p>
    <w:p w:rsidR="007B5429" w:rsidRPr="007B5429" w:rsidRDefault="007B5429" w:rsidP="007B5429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воспитание интереса к чтению и книге, формирование читательского кругозора;</w:t>
      </w:r>
    </w:p>
    <w:p w:rsidR="007B5429" w:rsidRPr="007B5429" w:rsidRDefault="007B5429" w:rsidP="007B5429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формирование и совершенствование техники чтения вслух и про себя, развитие приемов понимания (восприятия и осмысления) текста, обучение универсальным видам деятельности – наблюдению, сравнению, анализу;</w:t>
      </w:r>
    </w:p>
    <w:p w:rsidR="007B5429" w:rsidRPr="007B5429" w:rsidRDefault="007B5429" w:rsidP="007B5429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приобщение детей к родной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7B5429" w:rsidRPr="007B5429" w:rsidRDefault="007B5429" w:rsidP="007B5429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формирование нравственных и эстетических чувств младших школьников, обучение пониманию духовной сущности произведений; </w:t>
      </w:r>
    </w:p>
    <w:p w:rsidR="007B5429" w:rsidRPr="007B5429" w:rsidRDefault="007B5429" w:rsidP="007B5429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развитие способностей к творческой деятельности на родном </w:t>
      </w:r>
      <w:proofErr w:type="gramStart"/>
      <w:r w:rsidRPr="007B542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языке</w:t>
      </w:r>
      <w:proofErr w:type="gramEnd"/>
      <w:r w:rsidRPr="007B542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.</w:t>
      </w:r>
    </w:p>
    <w:p w:rsidR="007B5429" w:rsidRPr="007B5429" w:rsidRDefault="007B5429" w:rsidP="007B54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7B5429" w:rsidRPr="007B5429" w:rsidRDefault="007B5429" w:rsidP="007B54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7B5429" w:rsidRPr="007B5429" w:rsidRDefault="007B5429" w:rsidP="007B54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7B5429" w:rsidRPr="007B5429" w:rsidRDefault="007B5429" w:rsidP="007B5429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</w:t>
      </w:r>
      <w:r w:rsidRPr="007B5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«Родной вал» (Литературное чтение на мордовском (</w:t>
      </w:r>
      <w:proofErr w:type="spellStart"/>
      <w:r w:rsidRPr="007B5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мокшанском</w:t>
      </w:r>
      <w:proofErr w:type="spellEnd"/>
      <w:r w:rsidRPr="007B5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языке» </w:t>
      </w: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учебном плане</w:t>
      </w:r>
      <w:proofErr w:type="gramEnd"/>
    </w:p>
    <w:p w:rsidR="007B5429" w:rsidRPr="007B5429" w:rsidRDefault="007B5429" w:rsidP="007B54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«Родной вал», «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Тиринь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вал» (Литературное чтение на мордовском (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эрзянском) языке) решает множество важнейших задач начального обучения и готовит младшего школьника к успешному обучению в средней школе; начинается в 1 классе после освоения вводного интегрированного курса </w:t>
      </w:r>
      <w:r w:rsidRPr="007B5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«Обучение грамоте».</w:t>
      </w:r>
      <w:r w:rsidRPr="007B5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7B5429" w:rsidRPr="007B5429" w:rsidRDefault="007B5429" w:rsidP="007B5429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В 1 м классе н</w:t>
      </w:r>
      <w:r w:rsidRPr="007B5429">
        <w:rPr>
          <w:rFonts w:ascii="Times New Roman" w:eastAsia="Calibri" w:hAnsi="Times New Roman" w:cs="Times New Roman"/>
          <w:color w:val="13191F"/>
          <w:sz w:val="24"/>
          <w:szCs w:val="24"/>
          <w:lang w:eastAsia="ru-RU"/>
        </w:rPr>
        <w:t xml:space="preserve">а освоение предмета </w:t>
      </w: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«Родной вал», «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Тиринь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вал» (Литературное чтение на мордовском (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эрзянском) языке) </w:t>
      </w:r>
      <w:r w:rsidRPr="007B5429">
        <w:rPr>
          <w:rFonts w:ascii="Times New Roman" w:eastAsia="Calibri" w:hAnsi="Times New Roman" w:cs="Times New Roman"/>
          <w:color w:val="13191F"/>
          <w:sz w:val="24"/>
          <w:szCs w:val="24"/>
          <w:lang w:eastAsia="ru-RU"/>
        </w:rPr>
        <w:t>выделяется 33</w:t>
      </w:r>
      <w:r w:rsidRPr="007B54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часа (1 час в неделю)  – (33 недели).  </w:t>
      </w:r>
      <w:r w:rsidRPr="007B5429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Во 2-3 классах н</w:t>
      </w:r>
      <w:r w:rsidRPr="007B5429">
        <w:rPr>
          <w:rFonts w:ascii="Times New Roman" w:eastAsia="Calibri" w:hAnsi="Times New Roman" w:cs="Times New Roman"/>
          <w:color w:val="13191F"/>
          <w:sz w:val="24"/>
          <w:szCs w:val="28"/>
          <w:lang w:eastAsia="ru-RU"/>
        </w:rPr>
        <w:t xml:space="preserve">а освоение предмета 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«Родной вал», «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Тиринь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вал» (Литературное чтение на мордовском (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мокшанском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эрзянском) языке) </w:t>
      </w:r>
      <w:r w:rsidRPr="007B5429">
        <w:rPr>
          <w:rFonts w:ascii="Times New Roman" w:eastAsia="Calibri" w:hAnsi="Times New Roman" w:cs="Times New Roman"/>
          <w:color w:val="13191F"/>
          <w:sz w:val="24"/>
          <w:szCs w:val="28"/>
          <w:lang w:eastAsia="ru-RU"/>
        </w:rPr>
        <w:t>выделяется 34</w:t>
      </w:r>
      <w:r w:rsidRPr="007B5429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часа (1 час в неделю)  – (34 недели). </w:t>
      </w:r>
      <w:r w:rsidRPr="007B54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4-м классе н</w:t>
      </w:r>
      <w:r w:rsidRPr="007B5429">
        <w:rPr>
          <w:rFonts w:ascii="Times New Roman" w:eastAsia="Calibri" w:hAnsi="Times New Roman" w:cs="Times New Roman"/>
          <w:color w:val="13191F"/>
          <w:sz w:val="24"/>
          <w:szCs w:val="24"/>
          <w:lang w:eastAsia="ru-RU"/>
        </w:rPr>
        <w:t xml:space="preserve">а освоение предмета </w:t>
      </w: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«Родной вал», «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Тиринь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вал» (Литературное чтение на мордовском (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эрзянском) языке) </w:t>
      </w:r>
      <w:r w:rsidRPr="007B5429">
        <w:rPr>
          <w:rFonts w:ascii="Times New Roman" w:eastAsia="Calibri" w:hAnsi="Times New Roman" w:cs="Times New Roman"/>
          <w:color w:val="13191F"/>
          <w:sz w:val="24"/>
          <w:szCs w:val="24"/>
          <w:lang w:eastAsia="ru-RU"/>
        </w:rPr>
        <w:t>выделяется 17</w:t>
      </w:r>
      <w:r w:rsidRPr="007B54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часов (0,5 час в неделю)  – (34 недели).</w:t>
      </w:r>
    </w:p>
    <w:p w:rsidR="007B5429" w:rsidRPr="007B5429" w:rsidRDefault="007B5429" w:rsidP="007B5429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542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Образовательная организация вправе самостоятельно увеличивать количество часов, выделяемых для изучения родной литературы, за счет часов вариативной части плана, формируемой участниками образовательного процесса.</w:t>
      </w:r>
    </w:p>
    <w:p w:rsidR="007B5429" w:rsidRP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7B54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ОСНОВНЫЕ СОДЕРЖАТЕЛЬНЫЕ ЛИНИИ РАБОЧЕЙ ПРОГРАММЫ УЧЕБНОГО ПРЕДМЕТА «РОДНОЙ ВАЛ» (ЛИТЕРАТУРНОЕ ЧТЕНИЕ НА МОРДОВСКОМ (МОКШАНСКОМ) ЯЗЫКЕ» </w:t>
      </w:r>
      <w:proofErr w:type="gramEnd"/>
    </w:p>
    <w:p w:rsidR="007B5429" w:rsidRPr="007B5429" w:rsidRDefault="007B5429" w:rsidP="007B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 литературного чтения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родном </w:t>
      </w:r>
      <w:proofErr w:type="gram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языке</w:t>
      </w:r>
      <w:proofErr w:type="gram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представлено в программе следующими разделами:</w:t>
      </w: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Виды речевой и читательской деятельности;</w:t>
      </w: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Круг детского чтения; Культура читательской деятельности;</w:t>
      </w: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Литературоведческая пропедевтика;</w:t>
      </w: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Творческая деятельность учащихся.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«</w:t>
      </w:r>
      <w:r w:rsidRPr="007B542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Виды речевой и читательской деятельности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включает в себя следующие содержательные линии: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аудирование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(слушание), чтение, говорение (культура речевого общения), письмо (культура письменной речи), работа с разными видами текста. 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Аудирование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(слушание) предполагает умение слушать и слышать, адекватно воспринимать на слух звучащую речь (высказывание собеседника, чтение различных текстов). 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Чтение (читательская деятельность) подразумевает осознанное, правильное, беглое и выразительное чтение, параллельно с которым ведется работа по развитию умения постигать смысл прочитанного, обобщать и выделять главное, выбирать книги для внеклассного чтения. 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Говорение, предполагающее формирование культуры речевого общения, предусматривает пересказ прочитанного произведения и работу с текстом художественного произведения: деление текста на части и придумывание заглавий, соотнесение заглавия с содержанием, составление устного плана, выделение главной мысли, ответы на вопросы, составление вопросов по тексту и др.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Письмо, ориентированное на формирование культуры письменной речи, включает в себя такие виды деятельности, как описание внешности или поведения литературного героя, сочинение (создание) собственного связного текста, например, небольшой сказки или рассказа-миниатюры по заданной теме.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 с разными видами текста нацелена на формирование у школьников умения распознавать прозу, поэзию и драматургию, отличать художественный текст </w:t>
      </w:r>
      <w:proofErr w:type="gram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научно-познавательного. 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«</w:t>
      </w:r>
      <w:r w:rsidRPr="007B542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Круг детского чтения. Культура читательской деятельности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определяет выбор и содержание книг для чтения в каждом классе. </w:t>
      </w:r>
      <w:proofErr w:type="gram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круг детского чтения входят произведения малых жанров мордовского фольклора (прибаутки,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потешки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колядки, сказки, загадки, пословицы и поговорки, колыбельные песни, мифы, предания и легенды); произведения мордовских писателей о Родине, родной мордовской земле и родном языке; о природе, животных, временах года; о школьной жизни, дружбе, трудолюбии; о воинах – победителях в Великой Отечественной войне.</w:t>
      </w:r>
      <w:proofErr w:type="gram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Школьники знакомятся с издаваемыми на мордовском (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мокшанском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эрзянском) </w:t>
      </w:r>
      <w:proofErr w:type="gram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языке</w:t>
      </w:r>
      <w:proofErr w:type="gram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ежемесячными иллюстрированными литературно-художественными журналами для детей «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Чилисема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» («Восход солнца») и «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Якстерь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тяштеня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» («Красная звездочка»). Круг детского чтения расширяется от класса к классу по мере развития читательских способностей школьников.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«</w:t>
      </w:r>
      <w:r w:rsidRPr="007B542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Литературоведческая пропедевтика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» определяет круг литературоведческих понятий, предполагает первоначальное ознакомление с темой, главной мыслью произведения, основными жанрами (сказка, рассказ, стихотворение, басня), малыми жанрами фольклора, изобразительно-выразительными средствами языка (сравнение, эпитет, олицетворение).</w:t>
      </w:r>
      <w:proofErr w:type="gramEnd"/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«</w:t>
      </w:r>
      <w:r w:rsidRPr="007B542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Творческая деятельность учащихся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предполагает реализацию полученных школьниками знаний в самостоятельной творческой деятельности: чтение по ролям,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инсценирование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устное словесное рисование (описание портрета литературного героя или </w:t>
      </w: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природы – пейзажа), разные формы пересказа, создание собственного текста на основе художественного произведения.</w:t>
      </w:r>
    </w:p>
    <w:p w:rsidR="007B5429" w:rsidRPr="007B5429" w:rsidRDefault="007B5429" w:rsidP="007B5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</w:p>
    <w:p w:rsidR="007B5429" w:rsidRPr="007B5429" w:rsidRDefault="007B5429" w:rsidP="007B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литература как значимая часть духовной культуры мордовского народа способствует формированию основ гражданского самосознания, ответственности за происходящие в обществе и мире события, активной жизненной позиции, воспитанию чувства патриотизма, любви к 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многонациональному</w:t>
      </w: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Отечеству и его великой истории и культуре, уважения к истории и традициям других народов. </w:t>
      </w:r>
    </w:p>
    <w:p w:rsidR="007B5429" w:rsidRPr="007B5429" w:rsidRDefault="007B5429" w:rsidP="007B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429" w:rsidRPr="007B5429" w:rsidRDefault="007B5429" w:rsidP="007B54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7B5429" w:rsidRPr="007B5429" w:rsidRDefault="007B5429" w:rsidP="007B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7B5429" w:rsidRPr="007B5429" w:rsidRDefault="007B5429" w:rsidP="007B542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Жили-были буквы</w:t>
      </w:r>
    </w:p>
    <w:p w:rsidR="007B5429" w:rsidRPr="007B5429" w:rsidRDefault="007B5429" w:rsidP="007B54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мордовских авторов Н. И.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Ишуткина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Н. Б.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Голенкова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нужности и важности каждой буквы алфавита.</w:t>
      </w:r>
    </w:p>
    <w:p w:rsidR="007B5429" w:rsidRPr="007B5429" w:rsidRDefault="007B5429" w:rsidP="007B542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Мордовское устное народное творчество</w:t>
      </w:r>
    </w:p>
    <w:p w:rsidR="007B5429" w:rsidRPr="007B5429" w:rsidRDefault="007B5429" w:rsidP="007B54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жанры мордовского фольклора: прибаутки,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колядки, колыбельные песни. Народные сказки о животных. Бытовая сказка.</w:t>
      </w:r>
    </w:p>
    <w:p w:rsidR="007B5429" w:rsidRPr="007B5429" w:rsidRDefault="007B5429" w:rsidP="007B542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братьях наших меньших</w:t>
      </w:r>
    </w:p>
    <w:p w:rsidR="007B5429" w:rsidRPr="007B5429" w:rsidRDefault="007B5429" w:rsidP="007B54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З. Ф. Дорофеева, И. Е. 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Л. А. Рябовой и Н. И. 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Ишуткина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домашних и диких животных. Рассказ «Верный друг» Я. М. 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Пинясова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429" w:rsidRPr="007B5429" w:rsidRDefault="007B5429" w:rsidP="007B542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 пришла</w:t>
      </w:r>
    </w:p>
    <w:p w:rsidR="007B5429" w:rsidRPr="007B5429" w:rsidRDefault="007B5429" w:rsidP="007B54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о весне М. И. Безбородова, С. М.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Люлякиной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429" w:rsidRPr="007B5429" w:rsidRDefault="007B5429" w:rsidP="007B542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мои друзья</w:t>
      </w:r>
    </w:p>
    <w:p w:rsidR="007B5429" w:rsidRPr="007B5429" w:rsidRDefault="007B5429" w:rsidP="007B54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П. К.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 И.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Пятаева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</w:t>
      </w:r>
      <w:proofErr w:type="gram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«Каким надо быть» Я. М.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Пинясова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«Дружба» Т. Д. Тимохиной.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7B5429" w:rsidRPr="007B5429" w:rsidRDefault="007B5429" w:rsidP="007B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429" w:rsidRP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 Снова в школу!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о первом сентября И. Е.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М. Г.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Имярекова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 Люблю родную природу. Осень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Мордовские загадки о временах года. Стихотворения на тему осени А. Ф. Ежова, А.              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Кудашкина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И. 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Пятаева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А. Калинкина. Рассказ «Друзья» Я. М.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Пинясова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Мордовское устное народное творчество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Пословицы и поговорки (Учение.</w:t>
      </w:r>
      <w:proofErr w:type="gram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Знание. Слово и дело. </w:t>
      </w:r>
      <w:proofErr w:type="gram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Труд, мастерство).</w:t>
      </w:r>
      <w:proofErr w:type="gram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Считалки. Загадки (о явлениях природы; о предметах потребления). Народные сказки о животных.</w:t>
      </w: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Люблю родную природу. Зима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на тему зимы. Стихотворения о зиме И. П. Кривошеева, М. А. 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Бебана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, Р. К. Орловой, И. Н. 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Прончатова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К.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Любаева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Рассказы «Елочка ушла в лес» Н. П.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«Вовины гости» Т. Д. Тимохиной.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 И в шутку, и всерьез</w:t>
      </w: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Юмористические стихотворения для детей М. Г. 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Имярекова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 К. Орловой, И. Е.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Щеглова, С. М.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Люлякиной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Рассказы «Из жизни Семена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Н. Б.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Голенкова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«Помощники» Г. С.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Гребенцова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Люблю родную природу. Весна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о весне И. П. Кривошеева, В. И.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Брындиной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М. Г. 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Имярекова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М.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Люлякиной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Из мордовских детских журналов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молодых писателей для детей в детских литературно-художественных журналах «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Чилисема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(«Восход солнца») и «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Якстерь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тяштеня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(«Красная звездочка»). Статья «Дружеские связи» Г. И.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Пинясова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8. Люблю родную природу. Лето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о лете М. А.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Бебана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Ф. Ежова, И. Е.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П. К. 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Любаева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 и сказка о лете: «В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Емашевсом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лесу» А. А.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, «Хвастливый репей» Т. Д. Тимохиной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B5429" w:rsidRPr="007B5429" w:rsidRDefault="007B5429" w:rsidP="007B5429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7B5429" w:rsidRPr="007B5429" w:rsidRDefault="007B5429" w:rsidP="007B5429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</w:pPr>
      <w:r w:rsidRPr="007B5429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                                3 класс</w:t>
      </w: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 Снова в школу!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Стихотворения о школьной жизни Ю.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Азрапкина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, А. К. Мартынова.</w:t>
      </w: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 </w:t>
      </w:r>
      <w:r w:rsidRPr="007B54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Устное народное творчество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Загадки. Колядки. Сказки о животных и бытовые.</w:t>
      </w: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3. Моя малая Родина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Стихотворения о мордовской земле, родной деревне (Р. К. Орловой, М. Г. 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Имярекова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Л. А. Рябовой, Т. П.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Мокшановой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В. Маркова), о родном языке (Н. Б.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Голенкова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 М.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Люлякиной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). Рассказ «Утренние голоса» Г. И. 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Пинясова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4. Природа и мы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Стихотворения А.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Кудашкина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М. Г.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Имярекова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В. А.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Кригина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, П. А. 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Ключагина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П. К.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Любаева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 М.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Люлякиной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Рассказы «Старый дуб» В. И.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Брындиной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«Уж» Г. И.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Пинясова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5. Сказки и загадки мордовских писателей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Загадки в стихотворной  форме В. И.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Брындиной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и Н. И.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Ишуткина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Сказки М. Бычкова, М. А.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Втулкина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В. М.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Коломасова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М. Л.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Сайгина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Т. В. Разгуляевой, Я. М.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Пинясова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Н. Я.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Тремасова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6. Никто не забыт, ничто не забыто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!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Произведения мордовских писателей (И. М. Девина, Ф. С. Дурнова, А. В. 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Арапова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П. К.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Любаева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) о Великой Отечественной войне.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B5429" w:rsidRPr="007B5429" w:rsidRDefault="007B5429" w:rsidP="007B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7. Страна детства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Стихотворения А. Ф. Ежова, С. М.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Люлякиной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Рассказы «Умная коза» Н. Б.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Голенкова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«Они стали друзьями» А. С. Щеглова, «Точно стоптанный лапоть» В. Н.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Корчеганова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«Хороший дождь»  Г. С.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Гребенцова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B5429" w:rsidRP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429" w:rsidRP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7B5429" w:rsidRP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429" w:rsidRP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429" w:rsidRPr="007B5429" w:rsidRDefault="007B5429" w:rsidP="007B54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Мифы, легенды и предания</w:t>
      </w:r>
    </w:p>
    <w:p w:rsidR="007B5429" w:rsidRPr="007B5429" w:rsidRDefault="007B5429" w:rsidP="007B54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Мордовские мифы о сотворении мира и взаимоотношениях божеств с людьми. Предания о племенных вождях, о борьбе мордовского народа с внешними врагами. Легенды мордовского народа.</w:t>
      </w:r>
    </w:p>
    <w:p w:rsidR="007B5429" w:rsidRPr="007B5429" w:rsidRDefault="007B5429" w:rsidP="007B54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Научно-популярные тексты</w:t>
      </w:r>
    </w:p>
    <w:p w:rsidR="007B5429" w:rsidRPr="007B5429" w:rsidRDefault="007B5429" w:rsidP="007B54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Юрченков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древней мордве. Первые записи о мордве. Пути-дороги народа.</w:t>
      </w:r>
    </w:p>
    <w:p w:rsidR="007B5429" w:rsidRPr="007B5429" w:rsidRDefault="007B5429" w:rsidP="007B54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Поэтическая тетрадь</w:t>
      </w:r>
    </w:p>
    <w:p w:rsidR="007B5429" w:rsidRPr="007B5429" w:rsidRDefault="007B5429" w:rsidP="007B54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А.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Кудашкина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А. Калинкина, М. И. Безбородова, А. М. Моро, Ф. С.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Атянина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Л.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Эркая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Юмористические стихи И. М. Девина, Н. И.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Ишуткина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Стихотворные сказки В. Н.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Корчеганова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М.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Люлякиной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429" w:rsidRPr="007B5429" w:rsidRDefault="007B5429" w:rsidP="007B54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Мордовские писатели – детям</w:t>
      </w:r>
    </w:p>
    <w:p w:rsidR="007B5429" w:rsidRPr="007B5429" w:rsidRDefault="007B5429" w:rsidP="007B54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детей и о детях: Я. М.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Пинясов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«Лень – это болезнь», Т. Д. Тимохина «Как зима Степку лечила», М. А.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Бебан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«Жалящая пчела», П. А. 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Ключагин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«Селезень», М. Л.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Сайгин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«Танин ягненок», Ч. Журавлев «Летом», В. И.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Виард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«Баловница», М. И.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Ломшин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«Хозяин дома».</w:t>
      </w:r>
    </w:p>
    <w:p w:rsidR="007B5429" w:rsidRPr="007B5429" w:rsidRDefault="007B5429" w:rsidP="007B54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Родина</w:t>
      </w:r>
    </w:p>
    <w:p w:rsidR="007B5429" w:rsidRPr="007B5429" w:rsidRDefault="007B5429" w:rsidP="007B54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о Родине М. А.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Бебана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Н. 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Прончатова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 Родины в поэтическом тексте (стихи И. Н.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Кудашкина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К.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Любаева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Стихотворения о победе в Великой Отечественной войне (А. П.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Тяпаев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Н.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Прончатов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Военная проза. Рассказы «Подаренный горн» В. Н.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Корчеганова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Хэндэ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М. В.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Моторкина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Пьеса Настоящие солдаты» Н. Б.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Голенкова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5429" w:rsidRPr="007B5429" w:rsidRDefault="007B5429" w:rsidP="007B5429"/>
    <w:p w:rsidR="007B5429" w:rsidRPr="007B5429" w:rsidRDefault="007B5429" w:rsidP="007B5429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ПЛАНИРУЕМЫЕ ОБРАЗОВАТЕЛЬНЫЕ РЕЗУЛЬТАТЫ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метапредметных</w:t>
      </w:r>
      <w:proofErr w:type="spell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предметных результатов.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Личностные результаты:</w:t>
      </w:r>
    </w:p>
    <w:p w:rsidR="007B5429" w:rsidRPr="007B5429" w:rsidRDefault="007B5429" w:rsidP="007B5429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этнической и общероссийской гражданской идентичности,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чувства гордости за свою большую и малую Родину (я – гражданин Российской Федерации, я – мордвин), её историю и культуру;</w:t>
      </w:r>
    </w:p>
    <w:p w:rsidR="007B5429" w:rsidRPr="007B5429" w:rsidRDefault="007B5429" w:rsidP="007B5429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формирование на основе литературных произведений целостного взгляда на мир в единстве и разнообразии природы, народов, культур и религий;</w:t>
      </w:r>
    </w:p>
    <w:p w:rsidR="007B5429" w:rsidRPr="007B5429" w:rsidRDefault="007B5429" w:rsidP="007B5429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формирование на основе чтения художественных произведений гуманистических и демократических ценностных ориентаций (доброжелательности, отзывчивости, чуткости, уважительного отношения к чужому мнению);</w:t>
      </w:r>
    </w:p>
    <w:p w:rsidR="007B5429" w:rsidRPr="007B5429" w:rsidRDefault="007B5429" w:rsidP="007B5429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осознание родной литературы как необходимого средства приобщения к культурным и духовным ценностям коренных народов Республики Мордовия, других народов России и мира, как инструмента познания окружающей действительности;</w:t>
      </w:r>
    </w:p>
    <w:p w:rsidR="007B5429" w:rsidRPr="007B5429" w:rsidRDefault="007B5429" w:rsidP="007B5429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воспитание художественно-эстетического вкуса, эстетических потребностей, ценностей и чувств на основе опыта слушания, чтения и заучивания наизусть произведений художественной литературы;</w:t>
      </w:r>
    </w:p>
    <w:p w:rsidR="007B5429" w:rsidRPr="007B5429" w:rsidRDefault="007B5429" w:rsidP="007B5429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осознание своей социальной роли, формирование мотивации к учебной деятельности, понимание личностного смысла учения;</w:t>
      </w:r>
    </w:p>
    <w:p w:rsidR="007B5429" w:rsidRPr="007B5429" w:rsidRDefault="007B5429" w:rsidP="007B5429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самостоятельности, личной ответственности за совершаемые поступки, в том числе на основе осмысления и сравнения собственного поведения с поступками литературных героев, соотнесения с принятыми в обществе морально-нравственными правилами;</w:t>
      </w:r>
    </w:p>
    <w:p w:rsidR="007B5429" w:rsidRPr="007B5429" w:rsidRDefault="007B5429" w:rsidP="007B5429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формирование мотивации к ведению здорового образа жизни, воспитание 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бережного отношения к материальным и духовным ценностям.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Выпускник получит возможность для формирования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положительного отношения к учению и понимания его необходимости, устойчивой учебно-познавательной мотивации учения;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осознанных эстетических предпочтений и ориентации на искусство как важнейшую сферу духовной жизни человека;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понимания чувств других людей и сопереживания, выражаемых в готовности оказания помощи </w:t>
      </w:r>
      <w:proofErr w:type="gram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нуждающимся</w:t>
      </w:r>
      <w:proofErr w:type="gram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i/>
          <w:color w:val="000000"/>
          <w:sz w:val="24"/>
          <w:szCs w:val="23"/>
          <w:lang w:eastAsia="ru-RU"/>
        </w:rPr>
        <w:t>гражданско-патриотического воспитания: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—    осознание своей этнокультурной и российской граждан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нального общения народов России;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—    сопричастность к прошлому, настоящему и будущему сво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—    первоначальные представления о человеке как члене об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 xml:space="preserve">щества, о правах и ответственности, уважении и достоинстве человека, о </w:t>
      </w:r>
      <w:proofErr w:type="spellStart"/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нравственно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этических</w:t>
      </w:r>
      <w:proofErr w:type="spellEnd"/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нормах поведения и прави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i/>
          <w:color w:val="000000"/>
          <w:sz w:val="24"/>
          <w:szCs w:val="23"/>
          <w:lang w:eastAsia="ru-RU"/>
        </w:rPr>
        <w:t>духовно-нравственного воспитания: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—    признание индивидуальности каждого человека с опорой на собственный жизненный и читательский опыт;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—    проявление сопереживания, уважения и </w:t>
      </w:r>
      <w:proofErr w:type="gramStart"/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доброжелатель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 xml:space="preserve"> </w:t>
      </w:r>
      <w:proofErr w:type="spellStart"/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ности</w:t>
      </w:r>
      <w:proofErr w:type="spellEnd"/>
      <w:proofErr w:type="gramEnd"/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, в том числе с использованием адекватных языковых средств для выражения своего состояния и чувств;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i/>
          <w:color w:val="000000"/>
          <w:sz w:val="24"/>
          <w:szCs w:val="23"/>
          <w:lang w:eastAsia="ru-RU"/>
        </w:rPr>
        <w:t>эстетического воспитания: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lastRenderedPageBreak/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—    стремление к самовыражению в разных видах художе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ственной деятельности, в том числе в искусстве слова; осозна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ние важности русского языка как средства общения и самовы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ражения;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i/>
          <w:color w:val="000000"/>
          <w:sz w:val="24"/>
          <w:szCs w:val="23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—   бережное отношение к физическому и психическому здо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вил общения;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i/>
          <w:color w:val="000000"/>
          <w:sz w:val="24"/>
          <w:szCs w:val="23"/>
          <w:lang w:eastAsia="ru-RU"/>
        </w:rPr>
        <w:t>трудового воспитания: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вой деятельности, интерес к различным профессиям, возника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ющий при обсуждении примеров из художественных произве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дений;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i/>
          <w:color w:val="000000"/>
          <w:sz w:val="24"/>
          <w:szCs w:val="23"/>
          <w:lang w:eastAsia="ru-RU"/>
        </w:rPr>
        <w:t>экологического воспитания: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—    бережное отношение к природе, формируемое в процессе работы с текстами;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—    неприятие действий, приносящих ей вред;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i/>
          <w:color w:val="000000"/>
          <w:sz w:val="24"/>
          <w:szCs w:val="23"/>
          <w:lang w:eastAsia="ru-RU"/>
        </w:rPr>
        <w:t>ценности научного познания: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7B5429" w:rsidRPr="007B5429" w:rsidRDefault="007B5429" w:rsidP="007B5429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—  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7B54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ность и самостоятельность в его познании.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B54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Метапредметные</w:t>
      </w:r>
      <w:proofErr w:type="spellEnd"/>
      <w:r w:rsidRPr="007B54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результаты: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– 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овладение способностью достигать цели, принимать и выполнять задачи учебной деятельности, умением поиска средств ее осуществления;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– 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основ умения учиться и способности к организации своей деятельности, использование разных способов поиска учебной информации в справочниках, словарях;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– 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задачами, выборочного или краткого пересказа текста;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– 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овладение логическими действиями сравнения, анализа, обобщения, построения рассуждений; 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– освоение алгоритмов основных учебных действий по анализу и интерпретации художественных произведений (деление текста на части, умение в них выделять главное, составление плана, нахождение средств художественной выразительности и др.);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– 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овладение умением высказывать и пояснять свою точку зрения;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– 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правил и способов взаимодействия с окружающим миром, слушание и понимание речи других, умение работать в паре, в группе;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–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освоение способов решения проблем творческого и поискового характера;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– 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активное использование речевых средств и средств информационно-коммуникационных технологий (далее – ИКТ) для решения коммуникативных и познавательных задач;</w:t>
      </w: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умение работать в информационной среде начального общего образования (в том числе с учебными моделями) в соответствии с содержанием учебного предмета; 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– развитие 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способности к самообразованию и самовоспитанию.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Выпускник получит возможность для формирования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7B5429" w:rsidRPr="007B5429" w:rsidRDefault="007B5429" w:rsidP="007B5429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умения ставить совместно с учителем и решать новые учебные задачи;</w:t>
      </w:r>
    </w:p>
    <w:p w:rsidR="007B5429" w:rsidRPr="007B5429" w:rsidRDefault="007B5429" w:rsidP="007B5429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навыка адекватного использования речевых сре</w:t>
      </w:r>
      <w:proofErr w:type="gramStart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дств дл</w:t>
      </w:r>
      <w:proofErr w:type="gramEnd"/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я решения разнообразных коммуникативных задач;</w:t>
      </w:r>
    </w:p>
    <w:p w:rsidR="007B5429" w:rsidRPr="007B5429" w:rsidRDefault="007B5429" w:rsidP="007B5429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способности учитывать при самостоятельном освоении нового учебного материала предложенные учителем ориентиры; </w:t>
      </w:r>
    </w:p>
    <w:p w:rsidR="007B5429" w:rsidRPr="007B5429" w:rsidRDefault="007B5429" w:rsidP="007B5429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умения осуществлять расширенный поиск информации с использованием ресурсов библиотек и интернета;</w:t>
      </w:r>
    </w:p>
    <w:p w:rsidR="007B5429" w:rsidRPr="007B5429" w:rsidRDefault="007B5429" w:rsidP="007B5429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способности учитывать мнение и позицию других людей, обосновывать собственную точку зрения, в том числе при выработке общего решения в совместной учебной деятельности.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Предметные результаты:</w:t>
      </w:r>
    </w:p>
    <w:p w:rsidR="007B5429" w:rsidRPr="007B5429" w:rsidRDefault="007B5429" w:rsidP="007B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– понимание мордовской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7B5429" w:rsidRPr="007B5429" w:rsidRDefault="007B5429" w:rsidP="007B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– осознание значимости чтения на мордовском (</w:t>
      </w:r>
      <w:proofErr w:type="spellStart"/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мокшанском</w:t>
      </w:r>
      <w:proofErr w:type="spellEnd"/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или эрзянском) языке для личностного развития; формирование представлений о мире, истории и культуре мордовского народа, первоначальных этических представлений, понятий о добре и зле, нравственности; формировании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7B5429" w:rsidRPr="007B5429" w:rsidRDefault="007B5429" w:rsidP="007B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–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B5429" w:rsidRPr="007B5429" w:rsidRDefault="007B5429" w:rsidP="007B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– достижение необходимого для продолжения образования уровня читательской компетентности, общего речевого развития, т. 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7B5429" w:rsidRPr="007B5429" w:rsidRDefault="007B5429" w:rsidP="007B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– осознание коммуникативно-эстетических возможностей мордовского (</w:t>
      </w:r>
      <w:proofErr w:type="spellStart"/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мокшанского</w:t>
      </w:r>
      <w:proofErr w:type="spellEnd"/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или эрзянского)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7B5429" w:rsidRPr="007B5429" w:rsidRDefault="007B5429" w:rsidP="007B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Выпускник получит возможность для формирования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7B5429" w:rsidRPr="007B5429" w:rsidRDefault="007B5429" w:rsidP="007B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интереса к художественной литературе и потребности в чтении произведений мордовских авторов;</w:t>
      </w:r>
    </w:p>
    <w:p w:rsidR="007B5429" w:rsidRPr="007B5429" w:rsidRDefault="007B5429" w:rsidP="007B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умения адекват</w:t>
      </w: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но воспринимать художественные тексты, воспроизводить в воображении словесные художественные образы, эмоционально отзываться на прочитанное, высказывать свою точку зрения и уважать мнение собеседника;</w:t>
      </w:r>
      <w:r w:rsidRPr="007B5429">
        <w:rPr>
          <w:rFonts w:ascii="Times New Roman" w:eastAsia="Times New Roman" w:hAnsi="Times New Roman" w:cs="Times New Roman"/>
          <w:szCs w:val="23"/>
          <w:lang w:eastAsia="ru-RU"/>
        </w:rPr>
        <w:t xml:space="preserve"> </w:t>
      </w:r>
    </w:p>
    <w:p w:rsidR="007B5429" w:rsidRPr="007B5429" w:rsidRDefault="007B5429" w:rsidP="007B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умения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описания;</w:t>
      </w:r>
      <w:r w:rsidRPr="007B5429">
        <w:rPr>
          <w:rFonts w:ascii="Times New Roman" w:eastAsia="Times New Roman" w:hAnsi="Times New Roman" w:cs="Times New Roman"/>
          <w:szCs w:val="23"/>
          <w:lang w:eastAsia="ru-RU"/>
        </w:rPr>
        <w:t xml:space="preserve"> </w:t>
      </w:r>
    </w:p>
    <w:p w:rsidR="007B5429" w:rsidRPr="007B5429" w:rsidRDefault="007B5429" w:rsidP="007B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способности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произведения;</w:t>
      </w:r>
    </w:p>
    <w:p w:rsidR="007B5429" w:rsidRPr="007B5429" w:rsidRDefault="007B5429" w:rsidP="007B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429">
        <w:rPr>
          <w:rFonts w:ascii="Times New Roman" w:eastAsia="Times New Roman" w:hAnsi="Times New Roman" w:cs="Times New Roman"/>
          <w:sz w:val="24"/>
          <w:szCs w:val="28"/>
          <w:lang w:eastAsia="ru-RU"/>
        </w:rPr>
        <w:t>навыка пользования элементарными приемами анализа и интерпретации стихотворных и прозаических текстов.</w:t>
      </w:r>
    </w:p>
    <w:p w:rsidR="007B5429" w:rsidRP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429" w:rsidRPr="007B5429" w:rsidRDefault="007B5429" w:rsidP="007B5429"/>
    <w:p w:rsidR="007B5429" w:rsidRDefault="007B5429" w:rsidP="007B5429">
      <w:pPr>
        <w:spacing w:after="0" w:line="240" w:lineRule="auto"/>
        <w:jc w:val="center"/>
        <w:sectPr w:rsidR="007B54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429" w:rsidRPr="007B5429" w:rsidRDefault="007B5429" w:rsidP="007B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429">
        <w:lastRenderedPageBreak/>
        <w:t xml:space="preserve">   </w:t>
      </w:r>
      <w:r w:rsidRPr="007B5429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7B5429" w:rsidRPr="007B5429" w:rsidRDefault="007B5429" w:rsidP="007B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429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ПРЕДМЕТА </w:t>
      </w:r>
    </w:p>
    <w:p w:rsidR="007B5429" w:rsidRPr="007B5429" w:rsidRDefault="007B5429" w:rsidP="007B5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5954"/>
        <w:gridCol w:w="5103"/>
      </w:tblGrid>
      <w:tr w:rsidR="007B5429" w:rsidRPr="007B5429" w:rsidTr="00645100">
        <w:trPr>
          <w:trHeight w:val="6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деятельности</w:t>
            </w:r>
            <w:proofErr w:type="spellEnd"/>
          </w:p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учащихся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B5429" w:rsidRPr="007B5429" w:rsidTr="00645100">
        <w:trPr>
          <w:trHeight w:val="612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>класс</w:t>
            </w:r>
            <w:proofErr w:type="spellEnd"/>
          </w:p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Добукварный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5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Знакомство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учебником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азбука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B5429" w:rsidRPr="007B5429" w:rsidTr="00645100">
        <w:trPr>
          <w:trHeight w:val="7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Букварный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21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Ориентироваться в учебнике.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B5429" w:rsidRPr="007B5429" w:rsidTr="00645100">
        <w:trPr>
          <w:trHeight w:val="7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с буквами и звуками.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Послебукварный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7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условные обозначения, использовать их при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выполнении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заданий.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Вводный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урок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1</w:t>
            </w:r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с учебником по литературному чтению. Система условных обозначений. Содержание учебника.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Словарь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нужную главу в содержании учебника. Понимать условные обозначения, использовать их при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выполнении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заданий.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Предполагать на основе названия содержание главы.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в словаре непонятные слова.</w:t>
            </w: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Жили-были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буквы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названием раздела. Прогнозирование содержания раздела. Выставка книг по теме.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Ишуткин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Буквась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оргодсь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(э.)– «Буква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сбежала»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Голенков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Эрьготьф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букват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(м.)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«Потерявшиеся буквы»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Проекты: «Придумаем город букв», «Буквы – герои наших сказок».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Расставлять книги на выставке в соответствии с темой раздела.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поэтическое произведение.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Отвечать на вопросы по содержанию художественного произведения.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Участвовать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проектов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Мордовское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устное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народное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названием раздела. Прогнозирование содержания раздела. Выставка книг по теме.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Устное народное творчество мордовского народа. Жанры устного народного творчества.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средства языка.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Прибаутки</w:t>
            </w: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«Тон,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нумолне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косолеть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Тон,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нумолнэ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косолить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(м./э.) – «</w:t>
            </w: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зайчик, где был?»; «А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А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псакине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псакине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(м./э.) – </w:t>
            </w: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«Ах, кошечка, кошечка»;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Псакине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(м./э.) – </w:t>
            </w: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«Кошечка»);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Снавня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Кснавне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(м./э.)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Горошинка».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Потешки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Сяваня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Сеине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– «Козочка»; «Тьфу, тьфу,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цёраня</w:t>
            </w:r>
            <w:proofErr w:type="spellEnd"/>
            <w:proofErr w:type="gram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Т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ьфу, тьфу,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цёрыне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(м./э.) – «Тьфу, тьфу, мальчик».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Колядка</w:t>
            </w: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Каляда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Бабазе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панць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пряканят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Каляда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Бабам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пансь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прякинеть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(м./э.) –</w:t>
            </w: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«Коляда! Бабушка испекла пироги».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Колыбельные песни</w:t>
            </w: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Нюрямонь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моронят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Нурямонь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морынеть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(м./э.).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Сказки</w:t>
            </w: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«Ёжу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атякш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Ёжов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атякш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(м./э.)</w:t>
            </w: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«Хитрый петух»;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Пинене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Кискине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псакине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(м./э.) </w:t>
            </w: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– «Собачка и кошечка»;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Келазсь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каргсь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Ривезесь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(м./э.)</w:t>
            </w: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«Лиса и журавль»;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Кунардонь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ёфкскя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Кезэрень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ёвкске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(м./э.)</w:t>
            </w: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«Старинная сказочка».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Главная мысль. Характер героев произведений.</w:t>
            </w:r>
          </w:p>
          <w:p w:rsidR="007B5429" w:rsidRPr="007B5429" w:rsidRDefault="007B5429" w:rsidP="007B542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Проект: «Сочинение сказки о домашнем животном»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Прогнозировать содержание раздела. Расставлять книги на выставке в соответствии с темой раздела. Выбирать книгу по заданному параметру. Рассказывать о ней в соответствии с коллективно составленным планом.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фольклорные произведения: поэтические и прозаические (в исполнении учителя, учащихся, мастеров художественного слова).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на вопросы по содержанию текста,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выделять 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главную мысль, оценивать свои эмоциональные реакции.</w:t>
            </w:r>
          </w:p>
          <w:p w:rsidR="007B5429" w:rsidRPr="007B5429" w:rsidRDefault="007B5429" w:rsidP="007B54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Выделять главные черты сказочных персонажей.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Участвовать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7B5429" w:rsidRPr="007B5429" w:rsidTr="00645100">
        <w:trPr>
          <w:trHeight w:val="2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Весна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весна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пришла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весна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с названием раздела. </w:t>
            </w:r>
            <w:r w:rsidRPr="007B542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П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рогнозирование содержания раздела. Выставка книг по теме.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Стихи о весне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 Голенков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Тунда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(м.) – «Весна»; М. Безбородов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Тундась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малаткшни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(м.) – «Весна приближается»;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Люлякина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Тундо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(э.)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–«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Пришла весна»; П. Агейкин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Тундось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(э.) – «Пришла весна».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Проект: «Составляем рассказ о весне».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Прогнозировать содержание раздела. Расставлять книги на выставке в соответствии с темой раздела.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Выбирать книгу по заданному параметру.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Рассказывать о ней в соответствии с коллективно составленным планом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Читать вслух лирические стихотворения, передавая настроение, отражая интонацию начала и конца предложения с опорой на знак препинания в конце предложения.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в стихотворении слова, которые помогают передать настроение автора.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Участвовать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7B5429" w:rsidRPr="007B5429" w:rsidTr="00645100">
        <w:trPr>
          <w:trHeight w:val="2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братьях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наших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меньших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названием раздела. Прогнозирование содержания раздела. Выставка книг по теме.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Стихотворения о животных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З. Дорофеев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Катоня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(м.) – «Кошечка»,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Кукуня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(м.) –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Кукушечка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»; А.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Кудашкин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Катоня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(м.) – «Кошечка»; С.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Люлякина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«Монь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ялгам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(э.) – «Мой друг»; И.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Шумилкин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Минек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псакась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(э.) – «Наша кошка»; Л.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Рябова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Эрясь-ащесь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лефкскяня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Эрясь-аштесь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цыпакине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(м./э.) – «Жил-был цыплёнок».</w:t>
            </w:r>
            <w:proofErr w:type="gramEnd"/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Ишуткин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Вирень-паксянь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ракшатне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Идем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ракшань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мастор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(м./э.) – «Мир диких зверей»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Выразительное чтение стихотворения.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Сказки о братьях наших меньших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В.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Корчеганов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Калонь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кундай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офта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(м.) – «Медведь, ловящий рыбу»; «Кода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Верьгизэсь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паро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пандыксэль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(э.) – «Как Волк добром пытался отплатить».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Рассказ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Пинясов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Вернай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ялга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Верной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ялга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(м./э.) – «Верный друг».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Событие рассказа. Поступок героя. Пересказ на основе иллюстраций. </w:t>
            </w:r>
          </w:p>
          <w:p w:rsidR="007B5429" w:rsidRPr="007B5429" w:rsidRDefault="007B5429" w:rsidP="007B542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Проект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: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История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моего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питомца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Прогнозировать содержание раздела. Расставлять книги на выставке в соответствии с темой раздела. </w:t>
            </w:r>
          </w:p>
          <w:p w:rsidR="007B5429" w:rsidRPr="007B5429" w:rsidRDefault="007B5429" w:rsidP="007B542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Выбирать книгу по заданному параметру. Рассказывать о ней в соответствии с коллективно составленным планом.</w:t>
            </w:r>
          </w:p>
          <w:p w:rsidR="007B5429" w:rsidRPr="007B5429" w:rsidRDefault="007B5429" w:rsidP="007B542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Объяснять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смысл</w:t>
            </w:r>
            <w:r w:rsidRPr="007B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</w:t>
            </w: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произведения.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Определять главную мысль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текста;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соотносить главную мысль с содержанием произведения.</w:t>
            </w:r>
          </w:p>
          <w:p w:rsidR="007B5429" w:rsidRPr="007B5429" w:rsidRDefault="007B5429" w:rsidP="007B542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Характеризовать героя на основе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его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поступков.</w:t>
            </w:r>
          </w:p>
          <w:p w:rsidR="007B5429" w:rsidRPr="007B5429" w:rsidRDefault="007B5429" w:rsidP="007B542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Описывать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7B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вид героя или персонажа, его характер, привлекая те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оизведения, свой читательский и жизненный опыт.</w:t>
            </w:r>
          </w:p>
          <w:p w:rsidR="007B5429" w:rsidRPr="007B5429" w:rsidRDefault="007B5429" w:rsidP="007B542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Рассказывать истории из жизни братьев наших меньших, выражать свое мнение при обсуждении проблемных ситуаций.</w:t>
            </w:r>
          </w:p>
          <w:p w:rsidR="007B5429" w:rsidRPr="007B5429" w:rsidRDefault="007B5429" w:rsidP="007B542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Участвовать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Я и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мои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друзья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названием раздела. Прогнозирование содержания раздела. Выставка книг по теме.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Стихотворения</w:t>
            </w:r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Торопкин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Оцю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тевс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кундасть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(м.)</w:t>
            </w:r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«За большое дело взялись»;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</w:t>
            </w:r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Родькин «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Миньцень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стадиононьке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(м.) </w:t>
            </w:r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«Наш стадион»;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Н. 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Ишуткин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Умарина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ды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Марина»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(э.)</w:t>
            </w:r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«Яблоня и Марина»; Е. 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Пятаев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Лездамо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(э.)</w:t>
            </w:r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«Помощь». 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Рассказы</w:t>
            </w:r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Я. 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Пинясов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Кодамкс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эряви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улемс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Кодамокс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эряви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улемс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– «Каким надо быть»;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</w:t>
            </w:r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Тимохина «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Ялгаксши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Ялгаксчи</w:t>
            </w:r>
            <w:proofErr w:type="spellEnd"/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(м./э.) </w:t>
            </w:r>
            <w:r w:rsidRPr="007B54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«Дружба».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Проект: «Наш класс». Создание летописи класса.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Прогнозировать содержание раздела. Расставлять книги на выставке в соответствии с темой раздела.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Выбирать книгу по заданному параметру.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Рассказывать о ней в соответствии с коллективно составленным планом.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Объяснять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смысл</w:t>
            </w:r>
            <w:r w:rsidRPr="007B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</w:t>
            </w: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B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Выбирать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7B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предложенного списка слова для характеристики героев произведения.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Описывать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7B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вид героя, его характер, привлекая те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оизведения, свой читательский и жизненный опыт.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пересказа прочитанного: что произошло в начале, потом, чем закончился рассказ.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Обсуждать с друзьями: что такое «настоящая дружба», кого можно назвать другом, приятелем.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Учиться работать в паре, обсуждать прочитанное, находить согласованное решение.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Читать стихи наизусть.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Проверять себя и оценивать свои достижения (с помощью учителя).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Участвовать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7B5429" w:rsidRPr="007B5429" w:rsidRDefault="007B5429" w:rsidP="007B5429">
      <w:r w:rsidRPr="007B542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429" w:rsidRPr="007B5429" w:rsidRDefault="007B5429" w:rsidP="007B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429">
        <w:lastRenderedPageBreak/>
        <w:t xml:space="preserve">  </w:t>
      </w:r>
      <w:r w:rsidRPr="007B5429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7B5429" w:rsidRPr="007B5429" w:rsidRDefault="007B5429" w:rsidP="007B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429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ПРЕДМЕТА </w:t>
      </w:r>
    </w:p>
    <w:p w:rsidR="007B5429" w:rsidRPr="007B5429" w:rsidRDefault="007B5429" w:rsidP="007B5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5954"/>
        <w:gridCol w:w="5103"/>
      </w:tblGrid>
      <w:tr w:rsidR="007B5429" w:rsidRPr="007B5429" w:rsidTr="00645100">
        <w:trPr>
          <w:trHeight w:val="6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деятельности</w:t>
            </w:r>
            <w:proofErr w:type="spellEnd"/>
          </w:p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учащихся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B5429" w:rsidRPr="007B5429" w:rsidTr="00645100">
        <w:trPr>
          <w:trHeight w:val="612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2</w:t>
            </w: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>клас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с</w:t>
            </w:r>
          </w:p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Вводный урок по литературному чтению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учебником по литературному чтению. Система условных обозначений. Содержание учебника. Словарь.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Ориентироваться в учебнике.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нужную главу и нужное произведение в содержании учебника.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и понимать систему условных обозначений при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выполнении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заданий.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Предполагать на основе названия содержание главы.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Пользоваться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словарем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rPr>
                <w:lang w:val="en-US"/>
              </w:rPr>
            </w:pPr>
            <w:proofErr w:type="spellStart"/>
            <w:r w:rsidRPr="007B5429">
              <w:rPr>
                <w:bCs/>
                <w:lang w:val="en-US"/>
              </w:rPr>
              <w:t>Снова</w:t>
            </w:r>
            <w:proofErr w:type="spellEnd"/>
            <w:r w:rsidRPr="007B5429">
              <w:rPr>
                <w:bCs/>
                <w:lang w:val="en-US"/>
              </w:rPr>
              <w:t xml:space="preserve"> в </w:t>
            </w:r>
            <w:proofErr w:type="spellStart"/>
            <w:r w:rsidRPr="007B5429">
              <w:rPr>
                <w:bCs/>
                <w:lang w:val="en-US"/>
              </w:rPr>
              <w:t>школу</w:t>
            </w:r>
            <w:proofErr w:type="spellEnd"/>
            <w:r w:rsidRPr="007B5429">
              <w:rPr>
                <w:bCs/>
                <w:lang w:val="en-US"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Знакомство с названием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Воспоминания о лете.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Школьная жизнь, обучение, чтение книг, получение новых знаний.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Стихотворения:  М. Имяреков 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Васенце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сентябрсь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» (м.) – «Первое сентября»; – «В школу».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Вспоминаем алфавит: М.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Слугина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Жуватань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лефкст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/  (м.) – «Детеныши животных».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Читать текст самостоятельно.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основе названия текста определять его содержание.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Рассказывать о проведенном лете.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B5429" w:rsidRPr="007B5429" w:rsidTr="00645100">
        <w:trPr>
          <w:trHeight w:val="7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jc w:val="both"/>
              <w:rPr>
                <w:bCs/>
                <w:lang w:val="en-US"/>
              </w:rPr>
            </w:pPr>
            <w:proofErr w:type="spellStart"/>
            <w:r w:rsidRPr="007B5429">
              <w:rPr>
                <w:bCs/>
                <w:color w:val="000000"/>
                <w:lang w:val="en-US"/>
              </w:rPr>
              <w:t>Люблю</w:t>
            </w:r>
            <w:proofErr w:type="spellEnd"/>
            <w:r w:rsidRPr="007B5429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7B5429">
              <w:rPr>
                <w:bCs/>
                <w:color w:val="000000"/>
                <w:lang w:val="en-US"/>
              </w:rPr>
              <w:t>родную</w:t>
            </w:r>
            <w:proofErr w:type="spellEnd"/>
            <w:r w:rsidRPr="007B5429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7B5429">
              <w:rPr>
                <w:bCs/>
                <w:color w:val="000000"/>
                <w:lang w:val="en-US"/>
              </w:rPr>
              <w:t>природу</w:t>
            </w:r>
            <w:proofErr w:type="spellEnd"/>
            <w:r w:rsidRPr="007B5429">
              <w:rPr>
                <w:bCs/>
                <w:color w:val="000000"/>
                <w:lang w:val="en-US"/>
              </w:rPr>
              <w:t xml:space="preserve">. </w:t>
            </w:r>
            <w:proofErr w:type="spellStart"/>
            <w:r w:rsidRPr="007B5429">
              <w:rPr>
                <w:bCs/>
                <w:color w:val="000000"/>
                <w:lang w:val="en-US"/>
              </w:rPr>
              <w:t>Осень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</w:t>
            </w: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названием раздела. Прогнозирование содержания раздела. Планирование работы учащихся и учителя по освоению содержания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Картины осенней природы.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 осени в загадках. Соотнесение загадки и отгадки.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Лирические стихотворения: А. Ежов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Сёксесь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суви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(м.) – «Осень воет»; А.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Кудашкин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Васень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сёксе</w:t>
            </w:r>
            <w:proofErr w:type="spellEnd"/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(м.) –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«Ранняя осень»;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Пятаев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Сёксь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(э.) – «Осень»; И. Калинкин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Сёксня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лопань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прамо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шкасто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(э.) – «Осенью, во время листопада».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Рассказ: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Пинясов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Ялгат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Оят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(м./э.) – «Друзья».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Читать текст самостоятельно.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Читать вслух лирические стихотворения, передавая настроение; отражая интонацию начала и конца предложения, с опорой на знак 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препинания в конце предложения.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Наблюдать за ритмом стихотворного произведения, сравнивать ритмический рисунок разных стихотворений.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в тексте слова, которые помогают передать настроение автора, картины природы, им созданные.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рифмующиеся слова в стихах.</w:t>
            </w:r>
          </w:p>
        </w:tc>
      </w:tr>
      <w:tr w:rsidR="007B5429" w:rsidRPr="007B5429" w:rsidTr="00645100">
        <w:trPr>
          <w:trHeight w:val="7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rPr>
                <w:bCs/>
                <w:color w:val="000000"/>
                <w:lang w:val="en-US"/>
              </w:rPr>
            </w:pPr>
            <w:proofErr w:type="spellStart"/>
            <w:r w:rsidRPr="007B5429">
              <w:rPr>
                <w:bCs/>
                <w:lang w:val="en-US"/>
              </w:rPr>
              <w:lastRenderedPageBreak/>
              <w:t>Мордовское</w:t>
            </w:r>
            <w:proofErr w:type="spellEnd"/>
            <w:r w:rsidRPr="007B5429">
              <w:rPr>
                <w:bCs/>
                <w:lang w:val="en-US"/>
              </w:rPr>
              <w:t xml:space="preserve"> </w:t>
            </w:r>
            <w:proofErr w:type="spellStart"/>
            <w:r w:rsidRPr="007B5429">
              <w:rPr>
                <w:bCs/>
                <w:lang w:val="en-US"/>
              </w:rPr>
              <w:t>устное</w:t>
            </w:r>
            <w:proofErr w:type="spellEnd"/>
            <w:r w:rsidRPr="007B5429">
              <w:rPr>
                <w:bCs/>
                <w:lang w:val="en-US"/>
              </w:rPr>
              <w:t xml:space="preserve"> </w:t>
            </w:r>
            <w:proofErr w:type="spellStart"/>
            <w:r w:rsidRPr="007B5429">
              <w:rPr>
                <w:bCs/>
                <w:lang w:val="en-US"/>
              </w:rPr>
              <w:t>народное</w:t>
            </w:r>
            <w:proofErr w:type="spellEnd"/>
            <w:r w:rsidRPr="007B5429">
              <w:rPr>
                <w:bCs/>
                <w:lang w:val="en-US"/>
              </w:rPr>
              <w:t xml:space="preserve"> </w:t>
            </w:r>
            <w:proofErr w:type="spellStart"/>
            <w:r w:rsidRPr="007B5429">
              <w:rPr>
                <w:bCs/>
                <w:lang w:val="en-US"/>
              </w:rPr>
              <w:t>творчество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10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названием раздела. Прогнозирование содержания раздела. Планирование работы учащихся и учителя по освоению содержания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Устное народное творчество мордовского народа. Жанры устного народного творчества.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Пословицы и поговорки (Учение, знание; Слово и дело; Труд, мастерство).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Считалки: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«Червень,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бервень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(м./э.),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Эни-бени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(м./э.),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варсиня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варакине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(м./э.) – «Ой,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воронушка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Ритм – основа считалки.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Загадки (о явлениях природы; о предметах потребления).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Сказки: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«Кода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пинесь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ялга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вешендсь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Кода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кискась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ялга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вешнесь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(м./э.) – «Как собака друга искала»;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Келазсь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офтсь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Ривезесь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овтось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(м./э.) – «Лиса и медведь»; «Пси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нурдт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 Пси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нурдот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(м./э.) – «Горячие сани»; «Ава и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офта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Ава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овто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(м./э.) – «Женщина и медведь»; «Кие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муворусь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? /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Кие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чумось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?» (м./э.) – «Кто виноват?».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Герои сказок. Характеристика героев сказок. Рассказывание сказки по плану.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Прогнозировать содержание раздела.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Планировать работу с произведением в соответствии с условными обозначениями видов деятельности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 смысл пословиц.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Читать вслух с постепенным переходом на чтение про себя.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Читать с выражением, опираясь на ритм произведения.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Читать сказку плавно, целыми словами, при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повторении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читать выразительно, воспринимать на слух художественное произведение.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Характеризовать героев сказки, соотносить качества с героями.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rPr>
                <w:lang w:val="en-US"/>
              </w:rPr>
            </w:pPr>
            <w:proofErr w:type="spellStart"/>
            <w:r w:rsidRPr="007B5429">
              <w:rPr>
                <w:bCs/>
                <w:color w:val="000000"/>
                <w:lang w:val="en-US"/>
              </w:rPr>
              <w:t>Люблю</w:t>
            </w:r>
            <w:proofErr w:type="spellEnd"/>
            <w:r w:rsidRPr="007B5429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7B5429">
              <w:rPr>
                <w:bCs/>
                <w:color w:val="000000"/>
                <w:lang w:val="en-US"/>
              </w:rPr>
              <w:t>родную</w:t>
            </w:r>
            <w:proofErr w:type="spellEnd"/>
            <w:r w:rsidRPr="007B5429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7B5429">
              <w:rPr>
                <w:bCs/>
                <w:color w:val="000000"/>
                <w:lang w:val="en-US"/>
              </w:rPr>
              <w:lastRenderedPageBreak/>
              <w:t>природу</w:t>
            </w:r>
            <w:proofErr w:type="spellEnd"/>
            <w:r w:rsidRPr="007B5429">
              <w:rPr>
                <w:bCs/>
                <w:color w:val="000000"/>
                <w:lang w:val="en-US"/>
              </w:rPr>
              <w:t xml:space="preserve">. </w:t>
            </w:r>
            <w:proofErr w:type="spellStart"/>
            <w:r w:rsidRPr="007B5429">
              <w:rPr>
                <w:bCs/>
                <w:color w:val="000000"/>
                <w:lang w:val="en-US"/>
              </w:rPr>
              <w:t>Зима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>3</w:t>
            </w: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Загадки о зиме. Соотнесение загадки с отгадкой.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Лирические стихотворения о зиме: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 Кривошеев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Тяла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Теле» (м./э.) – «Зима»; М.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Бебан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Тялоня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(м.) – «Зимушка»; Р. Орлова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Тялонда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(м.) – «Зимой»; И.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Прончатов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«Теле» (э.) – «Зима»; П.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Любаев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(э.) – «Зимний лес».</w:t>
            </w:r>
            <w:proofErr w:type="gramEnd"/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Рассказы: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Циликин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Кузнясь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(м.) – «Ёлочка ушла в лес»; Т. Тимохина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Вовань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инжезэ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(э.) – «Вовин гость».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Слова, которые помогают представить зимние картины.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Прогнозировать содержание раздела.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Соотносить загадки и отгадки.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Читать вслух лирические стихотворения, передавая настроение; отражая интонацию начала и конца предложения, с опорой на знак препинания в конце предложения.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Рисовать словесные картины зимней природы с опорой на те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кст пр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оизведения.</w:t>
            </w: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r w:rsidRPr="007B5429">
              <w:rPr>
                <w:bCs/>
                <w:color w:val="000000"/>
              </w:rPr>
              <w:lastRenderedPageBreak/>
              <w:t>И в шутку, и всерьез!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Знакомство с названием раздела. Прогнозирование содержания раздела.  Выставка книг по теме.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Веселые стихи для детей: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gram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Р. Орлова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Кашан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Натанясь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» (м.) – «Упрямая Наташа»; М. Имяреков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Нола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Федот» (м.) – «Ленивый Федот», «Может,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Нинать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содасасть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?» (м.) – «Может, Нину знаете?»;</w:t>
            </w:r>
            <w:proofErr w:type="gramEnd"/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И.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Шумилкин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«Петя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капши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школав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» (э.) – «Петя торопится в школу»; А. Щеглов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Пиципалакст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» (э.) – «Крапива»; С.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Люлякина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Нузякс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Миша» (э.) – «Ленивый Миша».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Юмористические рассказы для детей: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Н. Голенков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Арасть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оцюкс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» (м.) – «Повзрослели», «Семен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Нолинонь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эряфста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» (м.) – «Из жизни Семена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Нолина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»; Г.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Гребенцов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Лездыцят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» (э.) – «Помощники»;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Герои юмористических рассказов. Особое отношение к героям юмористического текста. Восстановление последовательности текста на </w:t>
            </w: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>основе вопросов. Составление плана. Пересказ текста на основе вопросов.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Проект: «Веселая история из жизни класса».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Прогнозировать содержание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Планировать работу с произведением в соответствии с условными обозначениями видов деятельности.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Подбирать книги на выставку в соответствии с темой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Отличать юмористическое произведение, находить характерные черты юмористического текста.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настроение автора.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 смысл названия произведения.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Придумывать свои заголовки.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слова, которые отражают характер героя. Характеризовать поступки героев, используя слова с противоположным значением. Разыграть фрагмент текста по 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ролям. Самостоятельно определить, получилось ли передать характер героя.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Участвовать в реализации проекта.</w:t>
            </w: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rPr>
                <w:bCs/>
                <w:lang w:val="en-US"/>
              </w:rPr>
            </w:pPr>
            <w:proofErr w:type="spellStart"/>
            <w:r w:rsidRPr="007B5429">
              <w:rPr>
                <w:bCs/>
                <w:color w:val="000000"/>
                <w:lang w:val="en-US"/>
              </w:rPr>
              <w:lastRenderedPageBreak/>
              <w:t>Люблю</w:t>
            </w:r>
            <w:proofErr w:type="spellEnd"/>
            <w:r w:rsidRPr="007B5429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7B5429">
              <w:rPr>
                <w:bCs/>
                <w:color w:val="000000"/>
                <w:lang w:val="en-US"/>
              </w:rPr>
              <w:t>родную</w:t>
            </w:r>
            <w:proofErr w:type="spellEnd"/>
            <w:r w:rsidRPr="007B5429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7B5429">
              <w:rPr>
                <w:bCs/>
                <w:color w:val="000000"/>
                <w:lang w:val="en-US"/>
              </w:rPr>
              <w:t>природу</w:t>
            </w:r>
            <w:proofErr w:type="spellEnd"/>
            <w:r w:rsidRPr="007B5429">
              <w:rPr>
                <w:bCs/>
                <w:color w:val="000000"/>
                <w:lang w:val="en-US"/>
              </w:rPr>
              <w:t xml:space="preserve">. </w:t>
            </w:r>
            <w:proofErr w:type="spellStart"/>
            <w:r w:rsidRPr="007B5429">
              <w:rPr>
                <w:bCs/>
                <w:color w:val="000000"/>
                <w:lang w:val="en-US"/>
              </w:rPr>
              <w:t>Весна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названием раздела. Весенние загадки. Соотнесение загадки с отгадкой. Сочинение загадок на тему «Весна».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Лирические стихотворения о весне: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 Кривошеев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Тунда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Тундо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(м./э.) – «Весна»;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Брындина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Тундать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самоц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Тундонь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само» (м./э.) «Приход весны»; М. Имяреков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Тунда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(м.) – «Весна»; С.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Люлякина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Тундо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(э.) – «Весна пришла»; А. Эскин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Тундо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(э.) – «Весна». </w:t>
            </w:r>
            <w:proofErr w:type="gramEnd"/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Настроение стихотворения. Слово как средство создания весенней картины природы.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Проект: «Наша книжечка загадок о весне».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Прогнозировать содержание раздела. Читать стихотворения и загадки с выражением, передавая настроение с помощью интонации, темпа чтения, силы голоса.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Соотносить отгадки с загадками. Сочинять собственные загадки на основе опорных слов прочитанных загадок.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Представлять картины весенней природы.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Сравнивать стихотворения о весне разных поэтов.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стихотворений наизусть.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Участвовать в реализации проекта.</w:t>
            </w: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jc w:val="both"/>
              <w:rPr>
                <w:bCs/>
                <w:lang w:val="en-US"/>
              </w:rPr>
            </w:pPr>
            <w:r w:rsidRPr="007B5429">
              <w:rPr>
                <w:bCs/>
                <w:color w:val="000000"/>
                <w:lang w:val="en-US"/>
              </w:rPr>
              <w:t xml:space="preserve">Из </w:t>
            </w:r>
            <w:proofErr w:type="spellStart"/>
            <w:r w:rsidRPr="007B5429">
              <w:rPr>
                <w:bCs/>
                <w:color w:val="000000"/>
                <w:lang w:val="en-US"/>
              </w:rPr>
              <w:t>мордовских</w:t>
            </w:r>
            <w:proofErr w:type="spellEnd"/>
            <w:r w:rsidRPr="007B5429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7B5429">
              <w:rPr>
                <w:bCs/>
                <w:color w:val="000000"/>
                <w:lang w:val="en-US"/>
              </w:rPr>
              <w:t>детских</w:t>
            </w:r>
            <w:proofErr w:type="spellEnd"/>
            <w:r w:rsidRPr="007B5429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7B5429">
              <w:rPr>
                <w:bCs/>
                <w:color w:val="000000"/>
                <w:lang w:val="en-US"/>
              </w:rPr>
              <w:t>журналов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названием раздела. Прогнозирование содержания раздела. Выставка журналов по теме.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Пинясов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Ялгаксшинь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сотневомат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Ояксчинь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сюлмавомат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(м./э.) – «Дружеские связи».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Детские журналы на мордовских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языках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Якстерь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тяштеня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Чилисема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Произведения молодых поэтов и писателей для детей. Придумывание вопросов по содержанию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Прогнозировать содержание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Подбирать журналы на выставку в соответствии с темой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Отличать журнал от книги.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Ориентироваться в журнале.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интересные и нужные статьи в журнале.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нужную информацию по заданной теме.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Придумывать необычные вопросы для детского журнала и ответы к ним.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Рисовать иллюстрации для собственного детского журнала.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Сочинять (составлять) свои рассказы и стихи для детского журнала.</w:t>
            </w:r>
          </w:p>
        </w:tc>
      </w:tr>
      <w:tr w:rsidR="007B5429" w:rsidRPr="007B5429" w:rsidTr="00645100">
        <w:trPr>
          <w:trHeight w:val="2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jc w:val="both"/>
              <w:rPr>
                <w:bCs/>
                <w:color w:val="000000"/>
                <w:lang w:val="en-US"/>
              </w:rPr>
            </w:pPr>
            <w:proofErr w:type="spellStart"/>
            <w:r w:rsidRPr="007B5429">
              <w:rPr>
                <w:bCs/>
                <w:color w:val="000000"/>
                <w:lang w:val="en-US"/>
              </w:rPr>
              <w:lastRenderedPageBreak/>
              <w:t>Люблю</w:t>
            </w:r>
            <w:proofErr w:type="spellEnd"/>
            <w:r w:rsidRPr="007B5429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7B5429">
              <w:rPr>
                <w:bCs/>
                <w:color w:val="000000"/>
                <w:lang w:val="en-US"/>
              </w:rPr>
              <w:t>родную</w:t>
            </w:r>
            <w:proofErr w:type="spellEnd"/>
            <w:r w:rsidRPr="007B5429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7B5429">
              <w:rPr>
                <w:bCs/>
                <w:color w:val="000000"/>
                <w:lang w:val="en-US"/>
              </w:rPr>
              <w:t>природу</w:t>
            </w:r>
            <w:proofErr w:type="spellEnd"/>
            <w:r w:rsidRPr="007B5429">
              <w:rPr>
                <w:bCs/>
                <w:color w:val="000000"/>
                <w:lang w:val="en-US"/>
              </w:rPr>
              <w:t xml:space="preserve">. </w:t>
            </w:r>
            <w:proofErr w:type="spellStart"/>
            <w:r w:rsidRPr="007B5429">
              <w:rPr>
                <w:bCs/>
                <w:color w:val="000000"/>
                <w:lang w:val="en-US"/>
              </w:rPr>
              <w:t>Лето</w:t>
            </w:r>
            <w:proofErr w:type="spellEnd"/>
            <w:r w:rsidRPr="007B5429">
              <w:rPr>
                <w:bCs/>
                <w:color w:val="000000"/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с названием раздела.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Лирические стихотворения о лете: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Бебан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Пиземня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(м.) – «Дождичек»; А. Ежов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Сашентт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сиденяста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(м.) – «Приходи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почаще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Шумилкин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кизэсь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(э.) – «Наступило лето»; П.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Любаев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Кизэ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(э.) – «Лето».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Настроение стихотворений. Слово как средство создания летней картины природы.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Сказки и рассказы о лете: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Дюков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Емашевань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вирняса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(м.) – «В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Емашевском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лесочке»; Т. Тимохина «Прянь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шныця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кирмалав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(э.) – Хвастливый репей».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Прогнозировать содержание раздела.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Читать вслух лирические стихотворения, передавая настроение, отражая интонацию начала и конца предложения с опорой на знак препинания в конце предложения.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в стихотворении слова, которые помогают передать настроение автора, картины природы, им созданные.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Наблюдать за ритмом стихотворного произведения, сравнивать ритмический рисунок разных стихотворений.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главный смысл рассказа или сказки. Размышлять над характером персонажей. Находить яркие выразительные средства языка, выявлять их значение.</w:t>
            </w:r>
          </w:p>
        </w:tc>
      </w:tr>
    </w:tbl>
    <w:p w:rsidR="007B5429" w:rsidRPr="007B5429" w:rsidRDefault="007B5429" w:rsidP="007B5429">
      <w:r w:rsidRPr="007B542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429" w:rsidRPr="007B5429" w:rsidRDefault="007B5429" w:rsidP="007B5429"/>
    <w:p w:rsidR="007B5429" w:rsidRPr="007B5429" w:rsidRDefault="007B5429" w:rsidP="007B5429">
      <w:r w:rsidRPr="007B5429">
        <w:t xml:space="preserve">                                                                                                                 </w:t>
      </w:r>
    </w:p>
    <w:p w:rsidR="007B5429" w:rsidRPr="007B5429" w:rsidRDefault="007B5429" w:rsidP="007B5429">
      <w:r w:rsidRPr="007B5429">
        <w:t xml:space="preserve">    </w:t>
      </w:r>
    </w:p>
    <w:p w:rsidR="007B5429" w:rsidRPr="007B5429" w:rsidRDefault="007B5429" w:rsidP="007B5429"/>
    <w:p w:rsidR="007B5429" w:rsidRPr="007B5429" w:rsidRDefault="007B5429" w:rsidP="007B5429"/>
    <w:p w:rsidR="007B5429" w:rsidRPr="007B5429" w:rsidRDefault="007B5429" w:rsidP="007B5429">
      <w:pPr>
        <w:spacing w:after="0" w:line="240" w:lineRule="auto"/>
      </w:pPr>
    </w:p>
    <w:p w:rsidR="007B5429" w:rsidRPr="007B5429" w:rsidRDefault="007B5429" w:rsidP="007B5429">
      <w:pPr>
        <w:spacing w:after="0" w:line="240" w:lineRule="auto"/>
      </w:pPr>
    </w:p>
    <w:p w:rsidR="007B5429" w:rsidRPr="007B5429" w:rsidRDefault="007B5429" w:rsidP="007B5429">
      <w:pPr>
        <w:spacing w:after="0" w:line="240" w:lineRule="auto"/>
      </w:pPr>
    </w:p>
    <w:p w:rsidR="007B5429" w:rsidRPr="007B5429" w:rsidRDefault="007B5429" w:rsidP="007B5429">
      <w:pPr>
        <w:spacing w:after="0" w:line="240" w:lineRule="auto"/>
      </w:pPr>
    </w:p>
    <w:p w:rsidR="007B5429" w:rsidRPr="007B5429" w:rsidRDefault="007B5429" w:rsidP="007B5429">
      <w:pPr>
        <w:spacing w:after="0" w:line="240" w:lineRule="auto"/>
      </w:pPr>
    </w:p>
    <w:p w:rsidR="007B5429" w:rsidRP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429">
        <w:lastRenderedPageBreak/>
        <w:t xml:space="preserve">                                                                                             </w:t>
      </w:r>
      <w:r w:rsidRPr="007B5429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7B5429" w:rsidRPr="007B5429" w:rsidRDefault="007B5429" w:rsidP="007B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429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ПРЕДМЕТА </w:t>
      </w:r>
    </w:p>
    <w:p w:rsidR="007B5429" w:rsidRPr="007B5429" w:rsidRDefault="007B5429" w:rsidP="007B5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5954"/>
        <w:gridCol w:w="5103"/>
      </w:tblGrid>
      <w:tr w:rsidR="007B5429" w:rsidRPr="007B5429" w:rsidTr="00645100">
        <w:trPr>
          <w:trHeight w:val="6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деятельности</w:t>
            </w:r>
            <w:proofErr w:type="spellEnd"/>
          </w:p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учащихся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B5429" w:rsidRPr="007B5429" w:rsidTr="00645100">
        <w:trPr>
          <w:trHeight w:val="612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Вводный урок по литературному чтению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с учебником по литературному чтению. Система условных обозначений. Содержание учебника.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Словарь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Ориентироваться в учебнике.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нужную главу и нужное произведение в содержании учебника.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и понимать систему условных обозначений при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выполнении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заданий.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Предполагать на основе названия содержание главы.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Пользоваться словарем.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связное высказывание по иллюстрациям и оформлению учебника.</w:t>
            </w: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r w:rsidRPr="007B5429">
              <w:t>Снова в школу!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Знакомство с названием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Воспоминания о лете.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Обучение в школе. Решение поставленных задач.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Стихотворения о школьной жизни: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Ю.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Азрапкин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Учихть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эсонт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книгатне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» (м.) – «Ждут вас книги»; А. Мартынов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Школав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» (э.) – «В школу».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Проект: «Альбом «Мое  лето!»».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Читать текст самостоятельно.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основе названия текста определять его содержание.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Рассказывать о проведенном лете.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Участвовать в реализации проекта.</w:t>
            </w:r>
          </w:p>
        </w:tc>
      </w:tr>
      <w:tr w:rsidR="007B5429" w:rsidRPr="007B5429" w:rsidTr="00645100">
        <w:trPr>
          <w:trHeight w:val="7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jc w:val="both"/>
              <w:rPr>
                <w:bCs/>
              </w:rPr>
            </w:pPr>
            <w:r w:rsidRPr="007B5429">
              <w:rPr>
                <w:bCs/>
              </w:rPr>
              <w:t>Устное народное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6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названием раздела. Прогнозирование содержания раздела. Планирование работы учащихся и учителя по освоению содержания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Устное народное творчество мордовского народа. Жанры устного народного творчества.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Загадки (загадки-вопросы, загадки-задачи, загадки-метафоры).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Мордовские календарно-обрядовые произведения для детей: колядки.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Сказки: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Атякш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Атякш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киска» (м./э.) – «Петух и собака»;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Шеерня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Чеерне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(м./э.) – «Мышка»;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Кафта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мийнь-рамайнь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цёрат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Кавто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миицянь-рамицянь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цёрат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(м./э.) – «Два купеческих сына».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Герои сказок. Характеристика героев сказок. Рассказывание сказки по плану.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Проект: «Попробуй, сказку сочини!»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Прогнозировать содержание раздела.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Планировать работу с произведением в соответствии с условными обозначениями видов деятельности.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Читать вслух с постепенным переходом на чтение про себя.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Читать с выражением, опираясь на ритм произведения.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Читать наизусть с выражением.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Читать сказку плавно, целыми словами, при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повторении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читать выразительно, воспринимать на слух художественное произведение.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Характеризовать героев сказки, соотносить качества с героями.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Участвовать в групповом проекте: в коллективном сочинении сказки.</w:t>
            </w:r>
          </w:p>
        </w:tc>
      </w:tr>
      <w:tr w:rsidR="007B5429" w:rsidRPr="007B5429" w:rsidTr="00645100">
        <w:trPr>
          <w:trHeight w:val="7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rPr>
                <w:bCs/>
                <w:color w:val="000000"/>
              </w:rPr>
            </w:pPr>
            <w:r w:rsidRPr="007B5429">
              <w:rPr>
                <w:bCs/>
                <w:color w:val="000000"/>
              </w:rPr>
              <w:lastRenderedPageBreak/>
              <w:t>Моя малая Родина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названием раздела. Прогнозирование содержания раздела. Планирование работы учащихся и учителя по освоению содержания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Стихотворения о мордовской земле, родной деревне: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 Орлова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Мазыши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(м.) – «Красота»; М. Имяреков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Шачема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масторса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(м.) – «На родимой земле»; Л. Рябова «Монь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велесэ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парсеень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тикшетне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(э.) – «В моем селе шёлковые травы»; Т.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Мокшанова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Эрзянь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эйкакш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корты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тиринь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кельсэ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(э.) – «Ребенок говорит по-эрзянски»;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 Маркова «Саранск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(м./э.) – «Саранск».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Стихотворения о родном языке: Н. Голенков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Тядянь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валня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(м.) – «Мамино словечко»;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Люлякина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Эрзянь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кель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(э.) – «Эрзянский язык».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Рассказ: Г.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Пинясов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Шобдать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вайгеленза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Валскенть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вайгелензэ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(м./э.) – «Утренние голоса». Содержание произведения. Деление текста на части. Составление плана текста.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Прогнозировать содержание раздела.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Планировать работу с произведением в соответствии с условными обозначениями видов деятельности.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Читать вслух лирические стихотворения, передавая настроение; отражая интонацию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начала и конца предложения, с опорой на знак препинания в конце предложения.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в стихотворении слова, которые помогают передать настроение автора, картины природы, им созданные.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Наблюдать за ритмом стихотворного произведения, сравнивать ритмический рисунок разных стихотворений.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Читать стихотворение наизусть.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главную мысль произведения.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 лексическое значение некоторых слов на основе словаря учебника и толкового словаря.</w:t>
            </w: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r w:rsidRPr="007B5429">
              <w:lastRenderedPageBreak/>
              <w:t>Природа и 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6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названием раздела. Прогнозирование содержания раздела. Планирование работы учащихся и учителя по освоению содержания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Лирические стихотворения: А.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Кудашкин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Ласькихть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(м.) – «Бегут в лес»; М. Имяреков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Сексенда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садса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(м.) – «Осенью в саду»; В.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Кригин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Паксянь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варма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(м.) – «В поле ветер»;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Ключагин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Вишка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лейне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(э.) «Маленькая речка»; П.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Любаев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Пиже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(э.) – «Зеленая зима»;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Люлякина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Адядо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ялгат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пангонь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пурнамо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(э.) – «Пойдемте, друзья, грибы собирать».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Настроение. Интонация стихотворения. Картины природы. Средства художественной выразительности. Прием звукописи как средство выразительности. Выразительное чтение стихотворений.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Прозаические произведения о природе: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Брындина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Сире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тума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Эрякшов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тумо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(м./э.) – «Старый дуб».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Пинясов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«Сере пря куй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пря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(м./э.) – «Уж».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лирического и прозаического текстов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Проект: «Братья наши меньшие».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Прогнозировать содержание раздела.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Планировать работу с произведением в соответствии с условными обозначениями видов деятельности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Прогнозировать содержание раздела.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Читать вслух лирические стихотворения, передавая настроение автора, картины природы, им созданные.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Исправлять при повторном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чтении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допущенные ошибки.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 интересные выражения в лирическом тексте.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основную мысль рассказа.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план произведения.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Рассказывать о герое, подбирая в произведении слова-определения, характеризующие его поступки и характер.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Сравнивать свои наблюдения за жизнью животных с рассказом автора.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Контролировать себя в процессе чтения, самостоятельно оценивать свои достижения.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Участвовать в реализации проекта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r w:rsidRPr="007B5429">
              <w:t>Сказки и загадки мордовских писателей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8ч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Знакомство с названием раздела. Прогнозирование содержания раздела. Планирование работы учащихся и учителя по освоению содержания раздела.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Лирические стихотворения: А.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Кудашкин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Ласькихть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вири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» (м.) – «Бегут в лес»; М. Имяреков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Сексенда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садса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» (м.) – «Осенью в саду»; В.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Кригин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Паксянь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варма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» (м.) – «В поле ветер»;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Ключагин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Вишка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лейне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» (э.) «Маленькая речка»; П.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Любаев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Пиже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теле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» (э.) – «Зеленая зима»;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С.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Люлякина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Адядо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ялгат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пангонь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пурнамо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» (э.) – «Пойдемте, друзья, грибы собирать».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Настроение. Интонация стихотворения. Картины природы. Средства художественной выразительности. Прием звукописи как средство выразительности. Выразительное чтение стихотворений.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Прозаические произведения о природе: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В.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Брындина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Сире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тума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Эрякшов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тумо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» (м./э.) – «Старый дуб».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Г.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Пинясов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«Сере пря куй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Ожо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пря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гуй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» (м./э.) – «Уж».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Сравнение лирического и прозаического текстов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Проект: «Братья наши меньшие».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Прогнозировать содержание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Планировать работу с произведением в соответствии с условными обозначениями видов деятельности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Загадывать и отгадывать загадки.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тексты литературных сказок.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Рассказывать сказку на основе картинного плана.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Отвечать на вопросы по содержанию произведения.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Называть героев сказки и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причины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совершаемых ими поступков, давать им нравственную характеристику.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Сравнивать народную и литературную сказку, определять нравственный смысл сказки.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Читать сказку в лицах.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Проверять чтение друг друга, работая в парах, и самостоятельно оценивать свои достижения.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Участвовать в реализации проекта.</w:t>
            </w: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rPr>
                <w:bCs/>
              </w:rPr>
            </w:pPr>
            <w:r w:rsidRPr="007B5429">
              <w:rPr>
                <w:bCs/>
              </w:rPr>
              <w:lastRenderedPageBreak/>
              <w:t>Никто не забыт, ничто не забыто!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названием раздела. Прогнозирование содержания раздела. Планирование работы учащихся и учителя по освоению содержания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Великая Победа. Подвиг народа.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Произведения мордовских писателей о Великой Отечественной войне: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 Девин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Кувака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кит» (м.) – «Длинные дороги»; Ф. Дурнов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Тячи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молян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бойс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(м.) – «Сегодня в бой»;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Арапов «Иван» (э.); П.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Любаев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Меельце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сёрма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(э.) – «Последнее письмо».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Прогнозировать содержание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Планировать работу на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уроке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осмысливая цели чтения.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Читать и воспринимать на слух лирические тексты.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в стихотворении слова, которые помогают передать настроение автора.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Читать стихотворения, отражая позицию автора и свое отношение к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Заучивать стихотворение наизусть.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Отвечать на вопросы по содержанию.</w:t>
            </w:r>
          </w:p>
        </w:tc>
      </w:tr>
      <w:tr w:rsidR="007B5429" w:rsidRPr="007B5429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jc w:val="both"/>
              <w:rPr>
                <w:bCs/>
              </w:rPr>
            </w:pPr>
            <w:r w:rsidRPr="007B5429">
              <w:rPr>
                <w:bCs/>
              </w:rPr>
              <w:t>Страна детства</w:t>
            </w:r>
          </w:p>
          <w:p w:rsidR="007B5429" w:rsidRPr="007B5429" w:rsidRDefault="007B5429" w:rsidP="007B5429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названием раздела. Прогнозирование содержания раздела. Планирование работы учащихся и учителя по освоению содержания раздела.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Стихотворения: 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А. Ежов «</w:t>
            </w:r>
            <w:proofErr w:type="spellStart"/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аф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моли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тевсна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?» (м.) – «Почему не идут дела?»; С.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Люлякина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Репст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(э.) «Репа»; 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Рассказы: 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 Голенков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Ёню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сява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(м.) – «Умная коза»; А. Щеглов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Сынь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теевсть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оякс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(э.) – «Они стали друзьями». 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Особенность заголовка произведения. 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Корчеганов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Капаскархшка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(м.) – «С лапоть»; Г.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Гребенцов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«Паро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пиземе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(э.) – «Хороший дождь». 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юмористического рассказа.</w:t>
            </w:r>
          </w:p>
          <w:p w:rsidR="007B5429" w:rsidRPr="007B5429" w:rsidRDefault="007B5429" w:rsidP="007B54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Проект: «Наша интересная школьная жизнь».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Прогнозировать содержание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Планировать работу на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уроке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художественное произведение, читать выразительно диалоги.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Находить смешные эпизоды из юмористических рассказов, определять отношение автора к героям.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Устанавливать важность и серьезность скрывающихся за усмешкой автора намерений.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план текста. Пересказывать текст на основе плана. Придумывать смешные рассказы о школьной жизни, не обижая своих друзей.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Особенности речи героев. Чтение по ролям.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Участвовать в реализации проекта.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B5429" w:rsidRPr="007B5429" w:rsidRDefault="007B5429" w:rsidP="007B5429"/>
    <w:p w:rsidR="007B5429" w:rsidRPr="007B5429" w:rsidRDefault="007B5429" w:rsidP="007B5429"/>
    <w:p w:rsidR="007B5429" w:rsidRPr="007B5429" w:rsidRDefault="007B5429" w:rsidP="007B5429"/>
    <w:p w:rsidR="007B5429" w:rsidRPr="007B5429" w:rsidRDefault="007B5429" w:rsidP="007B5429"/>
    <w:p w:rsidR="007B5429" w:rsidRPr="007B5429" w:rsidRDefault="007B5429" w:rsidP="007B5429"/>
    <w:p w:rsidR="007B5429" w:rsidRPr="007B5429" w:rsidRDefault="007B5429" w:rsidP="007B5429"/>
    <w:p w:rsidR="007B5429" w:rsidRPr="007B5429" w:rsidRDefault="007B5429" w:rsidP="007B5429"/>
    <w:p w:rsidR="007B5429" w:rsidRPr="007B5429" w:rsidRDefault="007B5429" w:rsidP="007B5429"/>
    <w:p w:rsidR="007B5429" w:rsidRPr="007B5429" w:rsidRDefault="007B5429" w:rsidP="007B5429"/>
    <w:p w:rsidR="007B5429" w:rsidRPr="007B5429" w:rsidRDefault="007B5429" w:rsidP="007B5429"/>
    <w:p w:rsidR="007B5429" w:rsidRPr="007B5429" w:rsidRDefault="007B5429" w:rsidP="007B5429"/>
    <w:p w:rsidR="007B5429" w:rsidRPr="007B5429" w:rsidRDefault="007B5429" w:rsidP="007B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4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7B5429" w:rsidRPr="007B5429" w:rsidRDefault="007B5429" w:rsidP="007B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429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ПРЕДМЕТА </w:t>
      </w:r>
    </w:p>
    <w:p w:rsidR="007B5429" w:rsidRPr="007B5429" w:rsidRDefault="007B5429" w:rsidP="007B5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5954"/>
        <w:gridCol w:w="5103"/>
      </w:tblGrid>
      <w:tr w:rsidR="007B5429" w:rsidRPr="007B5429" w:rsidTr="00645100">
        <w:trPr>
          <w:trHeight w:val="6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деятельности</w:t>
            </w:r>
            <w:proofErr w:type="spellEnd"/>
          </w:p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учащихся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B5429" w:rsidRPr="007B5429" w:rsidRDefault="007B5429" w:rsidP="007B542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5954"/>
        <w:gridCol w:w="5103"/>
      </w:tblGrid>
      <w:tr w:rsidR="007B5429" w:rsidRPr="007B5429" w:rsidTr="00645100">
        <w:trPr>
          <w:trHeight w:val="131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7B5429" w:rsidRPr="007B5429" w:rsidTr="00645100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Вводный урок по литературному чтению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учебником по литературному чтению. Система условных обозначений. Содержание учебника. Словарь.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Ориентироваться в учебнике.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нужную главу и нужное произведение в содержании учебника.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 и понимать систему условных обозначений при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заданий.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Предполагать на основе названия содержание главы. 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словарем.</w:t>
            </w:r>
          </w:p>
          <w:p w:rsidR="007B5429" w:rsidRPr="007B5429" w:rsidRDefault="007B5429" w:rsidP="007B5429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связное высказывание по иллюстрациям и оформлению учебника.</w:t>
            </w:r>
          </w:p>
        </w:tc>
      </w:tr>
      <w:tr w:rsidR="007B5429" w:rsidRPr="007B5429" w:rsidTr="00645100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Научно-популярные тексты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 Планирование работы учащихся и учителя по освоению содержания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Научно-популярные тексты, посвященные истории мордовского народа: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Юрченков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Кунардонь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мордватне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(м.);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Кезэрень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мокшэрзятне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(э.) – «Древняя мордва»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;«</w:t>
            </w:r>
            <w:proofErr w:type="spellStart"/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Васенце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сёрматфне-кулятне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(м.);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Мокшэрзятнеде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васенце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сёрмадовкст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(э.) – «Первые записи о мордве»;«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Этническяй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тефне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(м.);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Раськень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китне-янтнэ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(э.) – «Пути-дороги народа».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Прогнозировать содержание раздела. Планировать работу с научно-популярным текстом.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текст до чтения: предполагать тему и содержание по автору, заголовку, опорным словам.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 цели создания научно-популярных текстов.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Формулировать главную мысль текста, его частей.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отличиенаучно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-популярного текста от текста художественного произведения.</w:t>
            </w:r>
          </w:p>
        </w:tc>
      </w:tr>
      <w:tr w:rsidR="007B5429" w:rsidRPr="007B5429" w:rsidTr="00645100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Мифы, легенды и предания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названием раздела. Прогнозирование содержания раздела. Планирование работы учащихся и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учителя по освоению содержания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Мордовские мифы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сотворении мира и взаимоотношениях божеств с людьми.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Преданиямордовского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народа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 мордовских племенных вождях, о борьбе с внешними врагами).     </w:t>
            </w:r>
            <w:r w:rsidRPr="007B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герои преданий, их историческая роль.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Легенды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мордовского народа.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Проект: «Календарь исторических событий».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Прогнозировать содержание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Планировать работу с произведением в 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соответствии с условными обозначениями видов деятельности.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ценность и значимость литературы для сохранения национальной культуры.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Читать отрывки из мифов, преданий, легенд.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в тексте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выражения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описывающие внешний вид героя, его характер и поступки.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Рассказать об известном историческом событии на основе опорных слов и других источников информации.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Участвовать в реализации проекта.</w:t>
            </w:r>
          </w:p>
        </w:tc>
      </w:tr>
      <w:tr w:rsidR="007B5429" w:rsidRPr="007B5429" w:rsidTr="00645100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Поэтическая тетрадь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 Планирование работы учащихся и учителя по освоению содержания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Стихотворения: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Кудашкин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асень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сёксе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(м.)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«Ранняя осень»; И. Калинкин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Каргт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(э.)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«Журавли».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Отбор средств художественной выразительности для создания картин природы.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Безбородов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(м./э.) – «Лес»; А. Моро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Якшама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/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Якшамо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(м./э.)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«Стужа». </w:t>
            </w:r>
            <w:proofErr w:type="gramEnd"/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Ритм, порядок слов как отражение настроения в лирическом тексте.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Атянин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«Эй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лангса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Эй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лангсо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(м./э.) – «На льду». Ритм, интонация стихотворения.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 как средство художественной выразительности.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Малькин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Тялонь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мелодият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(м.)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«Зимние мелодии»; Н.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Эркай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«Сура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лейлангсо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(э.)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«На реке Суре».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Сравнения, эпитеты.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Юмористическая поэзия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 Девин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Мезе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арсесь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мезе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ванць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Тютельвятелев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Иванць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(м.)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 чем думал, на что смотрел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Тютельвятелев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Иван»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Ишуткин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Ошонь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цёрыне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(э.) – «Городской мальчик».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Мотивы народного творчества в авторском произведении.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Сказки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Корчеганов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«Ёжу, а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васькафтовсь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(м.)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«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Хитрый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но обманулся».  С.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Люлякина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Кокоркине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(э.)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«Колобок».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Проект: «Я пишу стихи».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Прогнозировать содержание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Планировать работу с произведением в соответствии с условными обозначениями видов деятельности.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Наслаждаться поэзией, понимать и любить ее.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Читать вслух лирические стихотворения, передавая настроение; отражая интонацию начала и конца предложения с опорой на знак препинания в конце предложения.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 средства художественной выразительности в лирическом тексте.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Находить в стихотворении слова, которые помогают передать настроение автора.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Заучивать стихи наизусть.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оценивать свое чтение.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Находить в тексте сравнения и эпитеты.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 объект иронии.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Выявлять сходство с народными сказками.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Составлять поэтический текст по опорным рифмующимся словам.</w:t>
            </w:r>
          </w:p>
        </w:tc>
      </w:tr>
      <w:tr w:rsidR="007B5429" w:rsidRPr="007B5429" w:rsidTr="00645100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Мордовские писатели – детям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 Планирование работы учащихся и учителя по освоению содержания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Произведения мордовских писателей для детей и о детях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Пинясов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Нолашись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урма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Нузяксчись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(м./э.) –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«Лень – это болезнь»;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Т. Тимохина «Кода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тялось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Степкань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пчкафтозе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Кода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телесь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Степкань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лецизе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(м./э.) – «Как зима Степку лечила»;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Бебан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Пупай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кяж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(м.) –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«Жалящая пчела»;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Ключагин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Яксярго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(э.)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–«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Селезень»;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Сайгин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Танять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вероскяц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(м.) – «Танин ягнёнок»;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Журавлев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Кизна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(э.) – «Летом»;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Виард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Анеляфкя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Кольняга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(м/э) – «Баловница»;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Ломшин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Кудазор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Кудонь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азор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(м/э) – «Хозяин дома».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Проект: «Я – сочинитель!»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Прогнозировать содержание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Планировать работу с произведением в соответствии с условными обозначениями видов деятельности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Воспринимать на слух художественные произведения, читать текст в темпе разговорной речи, осмысливая его содержание.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Объяснять смысл названия произведения.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Придумывать свои заголовки.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Пересказывать большие по объему произведения.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Разыграть фрагмент текста по ролям.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героев произведений разных жанров.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определить, получилось ли передать характер героя.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Понимать позицию писателя, его отношение к окружающему миру, к своим героям.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Рассматривать иллюстрацию учебника; перечислять основных персонажей иллюстрации.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Оценивать свой ответ в соответствии с образцом.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Проверять чтение друг друга, оценивать свои 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достижения.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Учиться работать в паре, обсуждать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прислушиваться к мнению других детей.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проекте.</w:t>
            </w:r>
          </w:p>
        </w:tc>
      </w:tr>
      <w:tr w:rsidR="007B5429" w:rsidRPr="007B5429" w:rsidTr="00645100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Родина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 Планирование работы учащихся и учителя по освоению содержания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Стихотворения о Родине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Бебан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Тядянь-авань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мастор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(м.) – «Родная земля»; И. 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Прончатов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Эрзянь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мастором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чачи-модам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(э.) – «Эрзянская сторона, родная земля».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 Родины в поэтическом тексте. Ритм стихотворения.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Кудашкин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Келькте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крайняй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(м.)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«Люблю тебя, мой край» или «Россия,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кельгома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Россия» – «Россия, любимая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Россия»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;П</w:t>
            </w:r>
            <w:proofErr w:type="spellEnd"/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 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Любаев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Вечкевикс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вал» 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(э.) –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«Любимое слово».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Стихотворения о победе в Великой Отечественной войне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Тяпаев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Цёранза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Россиять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(м.)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«Сыновья России»;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 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Прончатов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Изнямонь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(э.) – 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«День Победы». Тема стихотворений. Авторское отношение к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изображаемому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Военная проза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Корчеганов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Казьф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горна»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(м.)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–«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Подаренный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горн»;М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Моторкин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Хэндэ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хох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(э.)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B5429" w:rsidRPr="007B5429" w:rsidRDefault="007B5429" w:rsidP="007B5429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Пьеса</w:t>
            </w: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Н. Голенков «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Афкуксонь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солдатт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Алкуксонь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солдатт</w:t>
            </w:r>
            <w:proofErr w:type="spellEnd"/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(м/э) – «Настоящие солдаты»</w:t>
            </w: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Поэтический вечер.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Проект: «Они защищали Родину».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Прогнозировать содержание раздела.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Планировать работу на </w:t>
            </w:r>
            <w:proofErr w:type="gramStart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уроке</w:t>
            </w:r>
            <w:proofErr w:type="gramEnd"/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Читать стихи, передавая чувство гордости за своих предков.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Понимать особенности поэтического текста.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Рассказывать о своей малой Родине, используя прочитанные произведения.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Читать наизусть стихи о войне.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героев – защитников Отечества, используя цитаты из текста произведения.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Участвовать в подготовке и разработке сценария поэтического вечера.</w:t>
            </w:r>
          </w:p>
          <w:p w:rsidR="007B5429" w:rsidRPr="007B5429" w:rsidRDefault="007B5429" w:rsidP="007B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Участвовать в реализации проекта.</w:t>
            </w:r>
          </w:p>
        </w:tc>
      </w:tr>
    </w:tbl>
    <w:p w:rsid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B5429" w:rsidSect="007B542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ОБРАЗОВАТЕЛЬНОГО ПРОЦЕССА</w:t>
      </w:r>
      <w:r w:rsidRPr="00071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Обязательные учебные материалы для ученика:</w:t>
      </w:r>
    </w:p>
    <w:p w:rsidR="007B5429" w:rsidRPr="00071060" w:rsidRDefault="007B5429" w:rsidP="007B54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Мокшень букварь:1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общеобразовательнай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организациятненди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учебнай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кафта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пяльксста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Н.А. Баранова.- Саранск: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Мордовскяй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книжнай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издательствась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</w:t>
      </w:r>
    </w:p>
    <w:p w:rsidR="007B5429" w:rsidRPr="00071060" w:rsidRDefault="007B5429" w:rsidP="007B542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Мокшень-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рузонь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валкс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/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В.И.Щанкина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Саранск, 1993.</w:t>
      </w:r>
    </w:p>
    <w:p w:rsidR="007B5429" w:rsidRPr="00071060" w:rsidRDefault="007B5429" w:rsidP="007B542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Мокшень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кялень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школьнай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орфографическяй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валкс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О.Е.Поляков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А.Н.Келина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НИИГН при </w:t>
      </w:r>
      <w:proofErr w:type="gram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Правительстве</w:t>
      </w:r>
      <w:proofErr w:type="gram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Респ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Мордовия.- Саранск: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Мордовск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кн. изд-во, 2015.</w:t>
      </w:r>
    </w:p>
    <w:p w:rsidR="007B5429" w:rsidRDefault="007B5429" w:rsidP="007B542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Касыксонь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валкс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Поляков О.Е. - Саранск, 2001.                                                                              «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Якстерь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тяштеня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журнал на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мокшанском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языке</w:t>
      </w:r>
      <w:proofErr w:type="gramEnd"/>
      <w:r w:rsidRPr="00071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детей и юношества </w:t>
      </w:r>
    </w:p>
    <w:p w:rsidR="007B5429" w:rsidRDefault="007B5429" w:rsidP="007B542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B5429" w:rsidRPr="00071060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вал 2: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общеобразовательнай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организациятненди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учебнай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кафта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пяльксста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Н.А. Баранова.- Саранск: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Мордовскяй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книжнай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издательствась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</w:t>
      </w:r>
    </w:p>
    <w:p w:rsidR="007B5429" w:rsidRPr="00071060" w:rsidRDefault="007B5429" w:rsidP="007B54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</w:pPr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Мокшень-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рузонь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валкс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. /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В.И.Щанкина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. – Саранск, 1993.</w:t>
      </w:r>
    </w:p>
    <w:p w:rsidR="007B5429" w:rsidRPr="00071060" w:rsidRDefault="007B5429" w:rsidP="007B54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</w:pPr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Мокшень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кялень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школьнай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орфографическяй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валкс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/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О.Е.Поляков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,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А.Н.Келина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; НИИГН </w:t>
      </w:r>
      <w:r w:rsidRPr="0007106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</w:t>
      </w:r>
      <w:proofErr w:type="gram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Правительстве</w:t>
      </w:r>
      <w:proofErr w:type="gram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Респ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. Мордовия.- Саранск: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Мордовск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. кн. изд-во, 2015.</w:t>
      </w:r>
    </w:p>
    <w:p w:rsidR="007B5429" w:rsidRDefault="007B5429" w:rsidP="007B542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Касыксонь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валкс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/ Поляков О.Е. - Саранск, 2001.                                                                              «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Якстерь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тяштеня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» журнал на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мокшанском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gram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языке</w:t>
      </w:r>
      <w:proofErr w:type="gram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для детей и юношества </w:t>
      </w:r>
      <w:r w:rsidRPr="00071060">
        <w:rPr>
          <w:rFonts w:ascii="Times New Roman" w:eastAsia="Times New Roman" w:hAnsi="Times New Roman" w:cs="Times New Roman"/>
          <w:szCs w:val="24"/>
          <w:lang w:eastAsia="ru-RU"/>
        </w:rPr>
        <w:br/>
      </w:r>
    </w:p>
    <w:p w:rsidR="007B5429" w:rsidRPr="00071060" w:rsidRDefault="007B5429" w:rsidP="007B5429">
      <w:pPr>
        <w:pStyle w:val="a7"/>
        <w:rPr>
          <w:lang w:val="ru-RU" w:eastAsia="ru-RU"/>
        </w:rPr>
      </w:pPr>
      <w:r>
        <w:rPr>
          <w:lang w:val="ru-RU" w:eastAsia="ru-RU"/>
        </w:rPr>
        <w:t>Родной вал 3</w:t>
      </w:r>
      <w:r w:rsidRPr="00071060">
        <w:rPr>
          <w:lang w:val="ru-RU" w:eastAsia="ru-RU"/>
        </w:rPr>
        <w:t xml:space="preserve">: </w:t>
      </w:r>
      <w:proofErr w:type="spellStart"/>
      <w:r w:rsidRPr="00071060">
        <w:rPr>
          <w:lang w:val="ru-RU" w:eastAsia="ru-RU"/>
        </w:rPr>
        <w:t>общеобразовательнай</w:t>
      </w:r>
      <w:proofErr w:type="spellEnd"/>
      <w:r w:rsidRPr="00071060">
        <w:rPr>
          <w:lang w:val="ru-RU" w:eastAsia="ru-RU"/>
        </w:rPr>
        <w:t xml:space="preserve"> </w:t>
      </w:r>
      <w:proofErr w:type="spellStart"/>
      <w:r w:rsidRPr="00071060">
        <w:rPr>
          <w:lang w:val="ru-RU" w:eastAsia="ru-RU"/>
        </w:rPr>
        <w:t>организациятненди</w:t>
      </w:r>
      <w:proofErr w:type="spellEnd"/>
      <w:r w:rsidRPr="00071060">
        <w:rPr>
          <w:lang w:val="ru-RU" w:eastAsia="ru-RU"/>
        </w:rPr>
        <w:t xml:space="preserve">  </w:t>
      </w:r>
      <w:proofErr w:type="spellStart"/>
      <w:r w:rsidRPr="00071060">
        <w:rPr>
          <w:lang w:val="ru-RU" w:eastAsia="ru-RU"/>
        </w:rPr>
        <w:t>учебнай</w:t>
      </w:r>
      <w:proofErr w:type="spellEnd"/>
      <w:r w:rsidRPr="00071060">
        <w:rPr>
          <w:lang w:val="ru-RU" w:eastAsia="ru-RU"/>
        </w:rPr>
        <w:t xml:space="preserve"> пособия: </w:t>
      </w:r>
      <w:proofErr w:type="spellStart"/>
      <w:r w:rsidRPr="00071060">
        <w:rPr>
          <w:lang w:val="ru-RU" w:eastAsia="ru-RU"/>
        </w:rPr>
        <w:t>кафта</w:t>
      </w:r>
      <w:proofErr w:type="spellEnd"/>
      <w:r w:rsidRPr="00071060">
        <w:rPr>
          <w:lang w:val="ru-RU" w:eastAsia="ru-RU"/>
        </w:rPr>
        <w:t xml:space="preserve"> </w:t>
      </w:r>
      <w:proofErr w:type="spellStart"/>
      <w:r w:rsidRPr="00071060">
        <w:rPr>
          <w:lang w:val="ru-RU" w:eastAsia="ru-RU"/>
        </w:rPr>
        <w:t>пяльксста</w:t>
      </w:r>
      <w:proofErr w:type="spellEnd"/>
      <w:r w:rsidRPr="00071060">
        <w:rPr>
          <w:lang w:val="ru-RU" w:eastAsia="ru-RU"/>
        </w:rPr>
        <w:t xml:space="preserve"> / А.И. Исайкина, М.И. </w:t>
      </w:r>
      <w:proofErr w:type="spellStart"/>
      <w:r w:rsidRPr="00071060">
        <w:rPr>
          <w:lang w:val="ru-RU" w:eastAsia="ru-RU"/>
        </w:rPr>
        <w:t>Малькина</w:t>
      </w:r>
      <w:proofErr w:type="spellEnd"/>
      <w:r w:rsidRPr="00071060">
        <w:rPr>
          <w:lang w:val="ru-RU" w:eastAsia="ru-RU"/>
        </w:rPr>
        <w:t xml:space="preserve">.- Саранск: </w:t>
      </w:r>
      <w:proofErr w:type="spellStart"/>
      <w:r w:rsidRPr="00071060">
        <w:rPr>
          <w:lang w:val="ru-RU" w:eastAsia="ru-RU"/>
        </w:rPr>
        <w:t>Мордовскяй</w:t>
      </w:r>
      <w:proofErr w:type="spellEnd"/>
      <w:r w:rsidRPr="00071060">
        <w:rPr>
          <w:lang w:val="ru-RU" w:eastAsia="ru-RU"/>
        </w:rPr>
        <w:t xml:space="preserve"> </w:t>
      </w:r>
      <w:proofErr w:type="spellStart"/>
      <w:r w:rsidRPr="00071060">
        <w:rPr>
          <w:lang w:val="ru-RU" w:eastAsia="ru-RU"/>
        </w:rPr>
        <w:t>книжнай</w:t>
      </w:r>
      <w:proofErr w:type="spellEnd"/>
      <w:r w:rsidRPr="00071060">
        <w:rPr>
          <w:lang w:val="ru-RU" w:eastAsia="ru-RU"/>
        </w:rPr>
        <w:t xml:space="preserve">  </w:t>
      </w:r>
      <w:proofErr w:type="spellStart"/>
      <w:r w:rsidRPr="00071060">
        <w:rPr>
          <w:lang w:val="ru-RU" w:eastAsia="ru-RU"/>
        </w:rPr>
        <w:t>издательствась</w:t>
      </w:r>
      <w:proofErr w:type="spellEnd"/>
      <w:r w:rsidRPr="00071060">
        <w:rPr>
          <w:lang w:val="ru-RU" w:eastAsia="ru-RU"/>
        </w:rPr>
        <w:t>, 2015.</w:t>
      </w:r>
    </w:p>
    <w:p w:rsidR="007B5429" w:rsidRPr="00071060" w:rsidRDefault="007B5429" w:rsidP="007B5429">
      <w:pPr>
        <w:pStyle w:val="a7"/>
        <w:rPr>
          <w:color w:val="000000"/>
          <w:shd w:val="clear" w:color="auto" w:fill="FFFFFF"/>
          <w:lang w:val="ru-RU" w:eastAsia="ru-RU"/>
        </w:rPr>
      </w:pPr>
      <w:r w:rsidRPr="00071060">
        <w:rPr>
          <w:color w:val="000000"/>
          <w:shd w:val="clear" w:color="auto" w:fill="FFFFFF"/>
          <w:lang w:val="ru-RU" w:eastAsia="ru-RU"/>
        </w:rPr>
        <w:t>Мокшень-</w:t>
      </w:r>
      <w:proofErr w:type="spellStart"/>
      <w:r w:rsidRPr="00071060">
        <w:rPr>
          <w:color w:val="000000"/>
          <w:shd w:val="clear" w:color="auto" w:fill="FFFFFF"/>
          <w:lang w:val="ru-RU" w:eastAsia="ru-RU"/>
        </w:rPr>
        <w:t>рузонь</w:t>
      </w:r>
      <w:proofErr w:type="spellEnd"/>
      <w:r w:rsidRPr="00071060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071060">
        <w:rPr>
          <w:color w:val="000000"/>
          <w:shd w:val="clear" w:color="auto" w:fill="FFFFFF"/>
          <w:lang w:val="ru-RU" w:eastAsia="ru-RU"/>
        </w:rPr>
        <w:t>валкс</w:t>
      </w:r>
      <w:proofErr w:type="spellEnd"/>
      <w:r w:rsidRPr="00071060">
        <w:rPr>
          <w:color w:val="000000"/>
          <w:shd w:val="clear" w:color="auto" w:fill="FFFFFF"/>
          <w:lang w:val="ru-RU" w:eastAsia="ru-RU"/>
        </w:rPr>
        <w:t xml:space="preserve">. / </w:t>
      </w:r>
      <w:proofErr w:type="spellStart"/>
      <w:r w:rsidRPr="00071060">
        <w:rPr>
          <w:color w:val="000000"/>
          <w:shd w:val="clear" w:color="auto" w:fill="FFFFFF"/>
          <w:lang w:val="ru-RU" w:eastAsia="ru-RU"/>
        </w:rPr>
        <w:t>В.И.Щанкина</w:t>
      </w:r>
      <w:proofErr w:type="spellEnd"/>
      <w:r w:rsidRPr="00071060">
        <w:rPr>
          <w:color w:val="000000"/>
          <w:shd w:val="clear" w:color="auto" w:fill="FFFFFF"/>
          <w:lang w:val="ru-RU" w:eastAsia="ru-RU"/>
        </w:rPr>
        <w:t>. – Саранск, 1993.</w:t>
      </w:r>
    </w:p>
    <w:p w:rsidR="007B5429" w:rsidRPr="00071060" w:rsidRDefault="007B5429" w:rsidP="007B5429">
      <w:pPr>
        <w:pStyle w:val="a7"/>
        <w:rPr>
          <w:color w:val="000000"/>
          <w:shd w:val="clear" w:color="auto" w:fill="FFFFFF"/>
          <w:lang w:val="ru-RU" w:eastAsia="ru-RU"/>
        </w:rPr>
      </w:pPr>
      <w:r w:rsidRPr="00071060">
        <w:rPr>
          <w:color w:val="000000"/>
          <w:shd w:val="clear" w:color="auto" w:fill="FFFFFF"/>
          <w:lang w:val="ru-RU" w:eastAsia="ru-RU"/>
        </w:rPr>
        <w:t xml:space="preserve">Мокшень </w:t>
      </w:r>
      <w:proofErr w:type="spellStart"/>
      <w:r w:rsidRPr="00071060">
        <w:rPr>
          <w:color w:val="000000"/>
          <w:shd w:val="clear" w:color="auto" w:fill="FFFFFF"/>
          <w:lang w:val="ru-RU" w:eastAsia="ru-RU"/>
        </w:rPr>
        <w:t>кялень</w:t>
      </w:r>
      <w:proofErr w:type="spellEnd"/>
      <w:r w:rsidRPr="00071060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071060">
        <w:rPr>
          <w:color w:val="000000"/>
          <w:shd w:val="clear" w:color="auto" w:fill="FFFFFF"/>
          <w:lang w:val="ru-RU" w:eastAsia="ru-RU"/>
        </w:rPr>
        <w:t>школьнай</w:t>
      </w:r>
      <w:proofErr w:type="spellEnd"/>
      <w:r w:rsidRPr="00071060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071060">
        <w:rPr>
          <w:color w:val="000000"/>
          <w:shd w:val="clear" w:color="auto" w:fill="FFFFFF"/>
          <w:lang w:val="ru-RU" w:eastAsia="ru-RU"/>
        </w:rPr>
        <w:t>орфографическяй</w:t>
      </w:r>
      <w:proofErr w:type="spellEnd"/>
      <w:r w:rsidRPr="00071060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071060">
        <w:rPr>
          <w:color w:val="000000"/>
          <w:shd w:val="clear" w:color="auto" w:fill="FFFFFF"/>
          <w:lang w:val="ru-RU" w:eastAsia="ru-RU"/>
        </w:rPr>
        <w:t>валкс</w:t>
      </w:r>
      <w:proofErr w:type="spellEnd"/>
      <w:r w:rsidRPr="00071060">
        <w:rPr>
          <w:color w:val="000000"/>
          <w:shd w:val="clear" w:color="auto" w:fill="FFFFFF"/>
          <w:lang w:val="ru-RU" w:eastAsia="ru-RU"/>
        </w:rPr>
        <w:t xml:space="preserve">/ </w:t>
      </w:r>
      <w:proofErr w:type="spellStart"/>
      <w:r w:rsidRPr="00071060">
        <w:rPr>
          <w:color w:val="000000"/>
          <w:shd w:val="clear" w:color="auto" w:fill="FFFFFF"/>
          <w:lang w:val="ru-RU" w:eastAsia="ru-RU"/>
        </w:rPr>
        <w:t>О.Е.Поляков</w:t>
      </w:r>
      <w:proofErr w:type="spellEnd"/>
      <w:r w:rsidRPr="00071060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071060">
        <w:rPr>
          <w:color w:val="000000"/>
          <w:shd w:val="clear" w:color="auto" w:fill="FFFFFF"/>
          <w:lang w:val="ru-RU" w:eastAsia="ru-RU"/>
        </w:rPr>
        <w:t>А.Н.Келина</w:t>
      </w:r>
      <w:proofErr w:type="spellEnd"/>
      <w:r w:rsidRPr="00071060">
        <w:rPr>
          <w:color w:val="000000"/>
          <w:shd w:val="clear" w:color="auto" w:fill="FFFFFF"/>
          <w:lang w:val="ru-RU" w:eastAsia="ru-RU"/>
        </w:rPr>
        <w:t xml:space="preserve">; НИИГН при </w:t>
      </w:r>
      <w:proofErr w:type="gramStart"/>
      <w:r w:rsidRPr="00071060">
        <w:rPr>
          <w:color w:val="000000"/>
          <w:shd w:val="clear" w:color="auto" w:fill="FFFFFF"/>
          <w:lang w:val="ru-RU" w:eastAsia="ru-RU"/>
        </w:rPr>
        <w:t>Правительстве</w:t>
      </w:r>
      <w:proofErr w:type="gramEnd"/>
      <w:r w:rsidRPr="00071060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071060">
        <w:rPr>
          <w:color w:val="000000"/>
          <w:shd w:val="clear" w:color="auto" w:fill="FFFFFF"/>
          <w:lang w:val="ru-RU" w:eastAsia="ru-RU"/>
        </w:rPr>
        <w:t>Респ</w:t>
      </w:r>
      <w:proofErr w:type="spellEnd"/>
      <w:r w:rsidRPr="00071060">
        <w:rPr>
          <w:color w:val="000000"/>
          <w:shd w:val="clear" w:color="auto" w:fill="FFFFFF"/>
          <w:lang w:val="ru-RU" w:eastAsia="ru-RU"/>
        </w:rPr>
        <w:t xml:space="preserve">. Мордовия.- Саранск: </w:t>
      </w:r>
      <w:proofErr w:type="spellStart"/>
      <w:r w:rsidRPr="00071060">
        <w:rPr>
          <w:color w:val="000000"/>
          <w:shd w:val="clear" w:color="auto" w:fill="FFFFFF"/>
          <w:lang w:val="ru-RU" w:eastAsia="ru-RU"/>
        </w:rPr>
        <w:t>Мордовск</w:t>
      </w:r>
      <w:proofErr w:type="spellEnd"/>
      <w:r w:rsidRPr="00071060">
        <w:rPr>
          <w:color w:val="000000"/>
          <w:shd w:val="clear" w:color="auto" w:fill="FFFFFF"/>
          <w:lang w:val="ru-RU" w:eastAsia="ru-RU"/>
        </w:rPr>
        <w:t>. кн. изд-во, 2015.</w:t>
      </w:r>
    </w:p>
    <w:p w:rsidR="007B5429" w:rsidRPr="00071060" w:rsidRDefault="007B5429" w:rsidP="007B5429">
      <w:pPr>
        <w:pStyle w:val="a7"/>
        <w:rPr>
          <w:color w:val="000000"/>
          <w:shd w:val="clear" w:color="auto" w:fill="FFFFFF"/>
          <w:lang w:val="ru-RU" w:eastAsia="ru-RU"/>
        </w:rPr>
      </w:pPr>
      <w:proofErr w:type="spellStart"/>
      <w:r w:rsidRPr="00071060">
        <w:rPr>
          <w:color w:val="000000"/>
          <w:shd w:val="clear" w:color="auto" w:fill="FFFFFF"/>
          <w:lang w:val="ru-RU" w:eastAsia="ru-RU"/>
        </w:rPr>
        <w:t>Касыксонь</w:t>
      </w:r>
      <w:proofErr w:type="spellEnd"/>
      <w:r w:rsidRPr="00071060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071060">
        <w:rPr>
          <w:color w:val="000000"/>
          <w:shd w:val="clear" w:color="auto" w:fill="FFFFFF"/>
          <w:lang w:val="ru-RU" w:eastAsia="ru-RU"/>
        </w:rPr>
        <w:t>валкс</w:t>
      </w:r>
      <w:proofErr w:type="spellEnd"/>
      <w:r w:rsidRPr="00071060">
        <w:rPr>
          <w:color w:val="000000"/>
          <w:shd w:val="clear" w:color="auto" w:fill="FFFFFF"/>
          <w:lang w:val="ru-RU" w:eastAsia="ru-RU"/>
        </w:rPr>
        <w:t xml:space="preserve"> / Поляков О.Е. - Саранск, 2001.          </w:t>
      </w:r>
    </w:p>
    <w:p w:rsidR="007B5429" w:rsidRDefault="007B5429" w:rsidP="007B5429">
      <w:pPr>
        <w:pStyle w:val="a7"/>
        <w:rPr>
          <w:color w:val="000000"/>
          <w:shd w:val="clear" w:color="auto" w:fill="FFFFFF"/>
          <w:lang w:val="ru-RU" w:eastAsia="ru-RU"/>
        </w:rPr>
      </w:pPr>
      <w:r w:rsidRPr="00071060">
        <w:rPr>
          <w:color w:val="000000"/>
          <w:shd w:val="clear" w:color="auto" w:fill="FFFFFF"/>
          <w:lang w:val="ru-RU" w:eastAsia="ru-RU"/>
        </w:rPr>
        <w:t>«</w:t>
      </w:r>
      <w:proofErr w:type="spellStart"/>
      <w:r w:rsidRPr="00071060">
        <w:rPr>
          <w:color w:val="000000"/>
          <w:shd w:val="clear" w:color="auto" w:fill="FFFFFF"/>
          <w:lang w:val="ru-RU" w:eastAsia="ru-RU"/>
        </w:rPr>
        <w:t>Якстерь</w:t>
      </w:r>
      <w:proofErr w:type="spellEnd"/>
      <w:r w:rsidRPr="00071060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071060">
        <w:rPr>
          <w:color w:val="000000"/>
          <w:shd w:val="clear" w:color="auto" w:fill="FFFFFF"/>
          <w:lang w:val="ru-RU" w:eastAsia="ru-RU"/>
        </w:rPr>
        <w:t>тяштеня</w:t>
      </w:r>
      <w:proofErr w:type="spellEnd"/>
      <w:r w:rsidRPr="00071060">
        <w:rPr>
          <w:color w:val="000000"/>
          <w:shd w:val="clear" w:color="auto" w:fill="FFFFFF"/>
          <w:lang w:val="ru-RU" w:eastAsia="ru-RU"/>
        </w:rPr>
        <w:t xml:space="preserve">» журнал на </w:t>
      </w:r>
      <w:proofErr w:type="spellStart"/>
      <w:r w:rsidRPr="00071060">
        <w:rPr>
          <w:color w:val="000000"/>
          <w:shd w:val="clear" w:color="auto" w:fill="FFFFFF"/>
          <w:lang w:val="ru-RU" w:eastAsia="ru-RU"/>
        </w:rPr>
        <w:t>мокшанском</w:t>
      </w:r>
      <w:proofErr w:type="spellEnd"/>
      <w:r w:rsidRPr="00071060">
        <w:rPr>
          <w:color w:val="000000"/>
          <w:shd w:val="clear" w:color="auto" w:fill="FFFFFF"/>
          <w:lang w:val="ru-RU" w:eastAsia="ru-RU"/>
        </w:rPr>
        <w:t xml:space="preserve"> </w:t>
      </w:r>
      <w:proofErr w:type="gramStart"/>
      <w:r w:rsidRPr="00071060">
        <w:rPr>
          <w:color w:val="000000"/>
          <w:shd w:val="clear" w:color="auto" w:fill="FFFFFF"/>
          <w:lang w:val="ru-RU" w:eastAsia="ru-RU"/>
        </w:rPr>
        <w:t>языке</w:t>
      </w:r>
      <w:proofErr w:type="gramEnd"/>
      <w:r w:rsidRPr="00071060">
        <w:rPr>
          <w:color w:val="000000"/>
          <w:shd w:val="clear" w:color="auto" w:fill="FFFFFF"/>
          <w:lang w:val="ru-RU" w:eastAsia="ru-RU"/>
        </w:rPr>
        <w:t xml:space="preserve"> для детей и юношества </w:t>
      </w:r>
      <w:r w:rsidRPr="00071060">
        <w:rPr>
          <w:lang w:val="ru-RU" w:eastAsia="ru-RU"/>
        </w:rPr>
        <w:br/>
      </w:r>
    </w:p>
    <w:p w:rsidR="007B5429" w:rsidRPr="00071060" w:rsidRDefault="007B5429" w:rsidP="007B5429">
      <w:pPr>
        <w:pStyle w:val="a7"/>
        <w:rPr>
          <w:color w:val="000000"/>
          <w:shd w:val="clear" w:color="auto" w:fill="FFFFFF"/>
          <w:lang w:val="ru-RU" w:eastAsia="ru-RU"/>
        </w:rPr>
      </w:pPr>
    </w:p>
    <w:p w:rsidR="007B5429" w:rsidRPr="00071060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вал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общеобразовательнай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организациятненди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учебнай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кафта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пяльксста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А.И. Исайкина, М.И.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Малькина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Саранск: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Мордовскяй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книжнай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издательствась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</w:t>
      </w:r>
    </w:p>
    <w:p w:rsidR="007B5429" w:rsidRPr="00071060" w:rsidRDefault="007B5429" w:rsidP="007B54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</w:pPr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Мокшень-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рузонь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валкс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. /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В.И.Щанкина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. – Саранск, 1993.</w:t>
      </w:r>
    </w:p>
    <w:p w:rsidR="007B5429" w:rsidRPr="00071060" w:rsidRDefault="007B5429" w:rsidP="007B54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</w:pPr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Мокшень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кялень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школьнай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орфографическяй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валкс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/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О.Е.Поляков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,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А.Н.Келина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; НИИГН </w:t>
      </w:r>
      <w:r w:rsidRPr="0007106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</w:t>
      </w:r>
      <w:proofErr w:type="gram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Правительстве</w:t>
      </w:r>
      <w:proofErr w:type="gram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Респ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. Мордовия.- Саранск: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Мордовск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. кн. изд-во, 2015.</w:t>
      </w:r>
    </w:p>
    <w:p w:rsidR="007B5429" w:rsidRPr="00071060" w:rsidRDefault="007B5429" w:rsidP="007B54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</w:pP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Касыксонь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валкс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/ Поляков О.Е. - Саранск, 2001.                                                                              «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Якстерь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тяштеня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» журнал на </w:t>
      </w:r>
      <w:proofErr w:type="spell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мокшанском</w:t>
      </w:r>
      <w:proofErr w:type="spell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gramStart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языке</w:t>
      </w:r>
      <w:proofErr w:type="gramEnd"/>
      <w:r w:rsidRPr="0007106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для детей и юношества </w:t>
      </w:r>
      <w:r w:rsidRPr="00071060">
        <w:rPr>
          <w:rFonts w:ascii="Times New Roman" w:eastAsia="Times New Roman" w:hAnsi="Times New Roman" w:cs="Times New Roman"/>
          <w:szCs w:val="24"/>
          <w:lang w:eastAsia="ru-RU"/>
        </w:rPr>
        <w:br/>
      </w:r>
    </w:p>
    <w:p w:rsid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429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429" w:rsidRPr="00071060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Обязательные учебные материалы для учителя:</w:t>
      </w:r>
    </w:p>
    <w:p w:rsidR="007B5429" w:rsidRPr="00071060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Примерная  рабочая программа  учебного предмета «Родной (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эрзянский) язык» для общеобразовательных организаций (1-4 классы).  Одобрена решением федерального учебно-методического объединения по общему образованию </w:t>
      </w:r>
      <w:proofErr w:type="gram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4 февраля  2021 г. № 1/20  )</w:t>
      </w:r>
      <w:r w:rsidRPr="0007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106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/ </w:t>
      </w:r>
      <w:r w:rsidRPr="000710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Составители: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8"/>
          <w:lang w:eastAsia="ru-RU"/>
        </w:rPr>
        <w:t>Водясова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 П., Иванова Г. С., 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Прокаева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Е. П.,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8"/>
          <w:lang w:eastAsia="ru-RU"/>
        </w:rPr>
        <w:t>Савостькина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 И.; 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ДПО РМ. – Саранск, 2018.</w:t>
      </w:r>
    </w:p>
    <w:p w:rsidR="007B5429" w:rsidRPr="00071060" w:rsidRDefault="007B5429" w:rsidP="007B5429">
      <w:pPr>
        <w:tabs>
          <w:tab w:val="left" w:pos="1134"/>
          <w:tab w:val="num" w:pos="4992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7B5429" w:rsidRPr="00071060" w:rsidRDefault="007B5429" w:rsidP="007B54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Т. Краткий словарь современных понятий и терминов / Н. Т.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Г.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М. Корнилова, Л. Д. Петрова, С. П. Табунов, В. А. Макаренко; сост. В. Н. Макаренко. – М.: Республика, 2000. – 670 с.</w:t>
      </w:r>
    </w:p>
    <w:p w:rsidR="007B5429" w:rsidRPr="00071060" w:rsidRDefault="007B5429" w:rsidP="007B5429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Всё о Мордовии</w:t>
      </w:r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энцикл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справ</w:t>
      </w:r>
      <w:proofErr w:type="gramStart"/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[</w:t>
      </w:r>
      <w:proofErr w:type="gramStart"/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ост. Е. М. Голубчик и др.]. 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Саранск: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Мордов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кн. изд-во, 1997. – 713 с.</w:t>
      </w:r>
    </w:p>
    <w:p w:rsidR="007B5429" w:rsidRPr="00071060" w:rsidRDefault="007B5429" w:rsidP="007B542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Девяткина, Т. П. Мифология мордвы / Т. П. Девяткина. – Саранск: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кн</w:t>
      </w:r>
      <w:proofErr w:type="gram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-во, 2007. – 334 с.</w:t>
      </w:r>
    </w:p>
    <w:p w:rsidR="007B5429" w:rsidRPr="00071060" w:rsidRDefault="007B5429" w:rsidP="007B542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Еремкин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А. В. Поэтика мордовской литературной сказки: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…канд.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наук. – М., 2008. – 24с.</w:t>
      </w:r>
    </w:p>
    <w:p w:rsidR="007B5429" w:rsidRPr="00071060" w:rsidRDefault="007B5429" w:rsidP="007B5429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Имяреков, М. Г.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Мокшэрзянь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идень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литературась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учебнай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 [Мордовская детская литература: учебное пособие]. – Саранск: Изд-во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ун-та, 2003. – 70 с.</w:t>
      </w:r>
    </w:p>
    <w:p w:rsidR="007B5429" w:rsidRPr="00071060" w:rsidRDefault="007B5429" w:rsidP="007B5429">
      <w:pPr>
        <w:numPr>
          <w:ilvl w:val="0"/>
          <w:numId w:val="6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анализэнь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теемась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тиринь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литературань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уроксо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Комплексный анализ художественного произведения на уроках родной литературы: учеб</w:t>
      </w:r>
      <w:proofErr w:type="gram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пособие / Е. Н. Киркина, С. Н. Маскаева, О. И. 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Налдеева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Н.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Щемерова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07106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Мордов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ин-т. – </w:t>
      </w:r>
      <w:r w:rsidRPr="0007106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Саранск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– 140с. </w:t>
      </w:r>
    </w:p>
    <w:p w:rsidR="007B5429" w:rsidRPr="00071060" w:rsidRDefault="007B5429" w:rsidP="007B54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Кудашкин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Н.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Кульса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эряфть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версаннянц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стихотвореният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поэмат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сингорямат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[Чувствую пульс времени: стихотворения, поэмы, пародии] / Иван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Кудашкин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Саранск: Морд</w:t>
      </w:r>
      <w:proofErr w:type="gram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изд., 2008. – 109 с.</w:t>
      </w:r>
    </w:p>
    <w:p w:rsidR="007B5429" w:rsidRPr="00071060" w:rsidRDefault="007B5429" w:rsidP="007B5429">
      <w:pPr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MS Mincho" w:hAnsi="Times New Roman" w:cs="Times New Roman"/>
          <w:sz w:val="24"/>
          <w:szCs w:val="24"/>
          <w:lang w:eastAsia="ru-RU"/>
        </w:rPr>
        <w:t>Литературная энциклопедия терминов и понятий / под ред. А. Н. Николюкина. – М.: НПК «</w:t>
      </w:r>
      <w:proofErr w:type="spellStart"/>
      <w:r w:rsidRPr="00071060">
        <w:rPr>
          <w:rFonts w:ascii="Times New Roman" w:eastAsia="MS Mincho" w:hAnsi="Times New Roman" w:cs="Times New Roman"/>
          <w:sz w:val="24"/>
          <w:szCs w:val="24"/>
          <w:lang w:eastAsia="ru-RU"/>
        </w:rPr>
        <w:t>Интелвак</w:t>
      </w:r>
      <w:proofErr w:type="spellEnd"/>
      <w:r w:rsidRPr="00071060">
        <w:rPr>
          <w:rFonts w:ascii="Times New Roman" w:eastAsia="MS Mincho" w:hAnsi="Times New Roman" w:cs="Times New Roman"/>
          <w:sz w:val="24"/>
          <w:szCs w:val="24"/>
          <w:lang w:eastAsia="ru-RU"/>
        </w:rPr>
        <w:t>», 2003.</w:t>
      </w:r>
      <w:r w:rsidRPr="000710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1600 </w:t>
      </w:r>
      <w:proofErr w:type="spellStart"/>
      <w:r w:rsidRPr="000710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стб</w:t>
      </w:r>
      <w:proofErr w:type="spellEnd"/>
      <w:r w:rsidRPr="000710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7B5429" w:rsidRPr="00071060" w:rsidRDefault="007B5429" w:rsidP="007B5429">
      <w:pPr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MS Mincho" w:hAnsi="Times New Roman" w:cs="Times New Roman"/>
          <w:sz w:val="24"/>
          <w:szCs w:val="24"/>
          <w:lang w:eastAsia="ru-RU"/>
        </w:rPr>
        <w:t>Литературный энциклопедический словарь / под ред. В. М. Кожевникова, П. А. Николаева. – М.: Сов</w:t>
      </w:r>
      <w:proofErr w:type="gramStart"/>
      <w:r w:rsidRPr="0007106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07106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060">
        <w:rPr>
          <w:rFonts w:ascii="Times New Roman" w:eastAsia="MS Mincho" w:hAnsi="Times New Roman" w:cs="Times New Roman"/>
          <w:sz w:val="24"/>
          <w:szCs w:val="24"/>
          <w:lang w:eastAsia="ru-RU"/>
        </w:rPr>
        <w:t>э</w:t>
      </w:r>
      <w:proofErr w:type="gramEnd"/>
      <w:r w:rsidRPr="00071060">
        <w:rPr>
          <w:rFonts w:ascii="Times New Roman" w:eastAsia="MS Mincho" w:hAnsi="Times New Roman" w:cs="Times New Roman"/>
          <w:sz w:val="24"/>
          <w:szCs w:val="24"/>
          <w:lang w:eastAsia="ru-RU"/>
        </w:rPr>
        <w:t>нциклопедия, 1987. – 750 с.</w:t>
      </w:r>
    </w:p>
    <w:p w:rsidR="007B5429" w:rsidRPr="00071060" w:rsidRDefault="007B5429" w:rsidP="007B5429">
      <w:pPr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Мифы и герои мордовской прозы: Исторические повести и предания мордвы / [сост. И.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Мокшонин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Руськина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Шапкарин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]. – Саранск: Фонд «Открытия Мордовии», 2009. – 48 с.</w:t>
      </w:r>
    </w:p>
    <w:p w:rsidR="007B5429" w:rsidRPr="00071060" w:rsidRDefault="007B5429" w:rsidP="007B5429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Мокшин, Н. Ф. Боги и сказания мордвы: Рассказы о родном крае для маленьких читателей / Н. Ф. Мокшин. – Саранск: Издательский центр ИСИ МГУ им. Н.Г. Огарёва, 2007. – 48 с.</w:t>
      </w:r>
    </w:p>
    <w:p w:rsidR="007B5429" w:rsidRPr="00071060" w:rsidRDefault="007B5429" w:rsidP="007B5429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Мордовия</w:t>
      </w:r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энциклопедия: в 2 т. / гл. ред. А. И. Сухарев; НИИ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гуманитар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наук при Правительстве Республики Мордовия. 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Саранск: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Мордов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кн. изд-во, 2003–2004. 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Т. 1: А–М. 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2003. 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570 с., Т. 2: М – Я. 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2004. 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71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699с. </w:t>
      </w:r>
    </w:p>
    <w:p w:rsidR="007B5429" w:rsidRPr="00071060" w:rsidRDefault="007B5429" w:rsidP="007B5429">
      <w:pPr>
        <w:widowControl w:val="0"/>
        <w:numPr>
          <w:ilvl w:val="0"/>
          <w:numId w:val="6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Мордовские народные сказки / собр. и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К. Т.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Самородов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сост.: А. А. 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Долгачев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Д.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Шуляев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изд., доп. и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Саранск: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кн. изд-во, 2006. – 386 с.</w:t>
      </w:r>
    </w:p>
    <w:p w:rsidR="007B5429" w:rsidRPr="00071060" w:rsidRDefault="007B5429" w:rsidP="007B5429">
      <w:pPr>
        <w:widowControl w:val="0"/>
        <w:numPr>
          <w:ilvl w:val="0"/>
          <w:numId w:val="6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Мордовские пословицы, поговорки, приметы и загадки: поэтические образцы житейского опыта / сост. Л. В. Седова. – Саранск: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кн. изд-во, 2009. – 336 с. </w:t>
      </w:r>
    </w:p>
    <w:p w:rsidR="007B5429" w:rsidRPr="00071060" w:rsidRDefault="007B5429" w:rsidP="007B5429">
      <w:pPr>
        <w:widowControl w:val="0"/>
        <w:numPr>
          <w:ilvl w:val="0"/>
          <w:numId w:val="6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Мордовские пословицы,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присловицы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поговорки / [вступ. ст., запись, систем</w:t>
      </w:r>
      <w:proofErr w:type="gram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текстов и пер. их на рус. яз. </w:t>
      </w:r>
      <w:proofErr w:type="gram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Т.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Самородова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proofErr w:type="gram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Саранск: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кн. изд-во, 1986. – 277 с.</w:t>
      </w:r>
    </w:p>
    <w:p w:rsidR="007B5429" w:rsidRPr="00071060" w:rsidRDefault="007B5429" w:rsidP="007B5429">
      <w:pPr>
        <w:widowControl w:val="0"/>
        <w:numPr>
          <w:ilvl w:val="0"/>
          <w:numId w:val="6"/>
        </w:numPr>
        <w:autoSpaceDN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71060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Пинясов</w:t>
      </w:r>
      <w:proofErr w:type="spellEnd"/>
      <w:r w:rsidRPr="00071060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, Я. М. </w:t>
      </w:r>
      <w:r w:rsidRPr="000710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Живые фонарики: Забавные истории, рассказы, загадки и сказки / [Перев. с </w:t>
      </w:r>
      <w:proofErr w:type="spellStart"/>
      <w:r w:rsidRPr="000710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мордов</w:t>
      </w:r>
      <w:proofErr w:type="spellEnd"/>
      <w:proofErr w:type="gramStart"/>
      <w:r w:rsidRPr="000710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.-</w:t>
      </w:r>
      <w:proofErr w:type="gramEnd"/>
      <w:r w:rsidRPr="000710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мокша и обработка Н. Богданова]. – [2-е изд.]. – Саранск: </w:t>
      </w:r>
      <w:proofErr w:type="spellStart"/>
      <w:r w:rsidRPr="000710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Мордов</w:t>
      </w:r>
      <w:proofErr w:type="spellEnd"/>
      <w:r w:rsidRPr="000710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кн. изд-во, 1959. – 96 с.</w:t>
      </w:r>
    </w:p>
    <w:p w:rsidR="007B5429" w:rsidRPr="00071060" w:rsidRDefault="007B5429" w:rsidP="007B5429">
      <w:pPr>
        <w:widowControl w:val="0"/>
        <w:numPr>
          <w:ilvl w:val="0"/>
          <w:numId w:val="6"/>
        </w:numPr>
        <w:autoSpaceDN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Писатели Мордовии: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биогр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>. справ</w:t>
      </w:r>
      <w:proofErr w:type="gramStart"/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</w:t>
      </w:r>
      <w:proofErr w:type="gramStart"/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ост.: Е. М. Голубчик, Т. С. 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Баргова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Саранск: Изд-во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>Мордов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ун-та, 2004. 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>128 с.</w:t>
      </w:r>
    </w:p>
    <w:p w:rsidR="007B5429" w:rsidRPr="00071060" w:rsidRDefault="007B5429" w:rsidP="007B5429">
      <w:pPr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Самошкин, С. А. Мордовская детская литература / С. А. Самошкин. – Саранск: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кн. изд-во, 1970. – 184 с.</w:t>
      </w:r>
    </w:p>
    <w:p w:rsidR="007B5429" w:rsidRPr="00071060" w:rsidRDefault="007B5429" w:rsidP="007B5429">
      <w:pPr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Стандарт «Педагогическое образование» 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0710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07106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www.edu.ru/db/mo/Data/d_09/prm788-1.pdf</w:t>
        </w:r>
      </w:hyperlink>
    </w:p>
    <w:p w:rsidR="007B5429" w:rsidRPr="00071060" w:rsidRDefault="007B5429" w:rsidP="007B5429">
      <w:pPr>
        <w:widowControl w:val="0"/>
        <w:numPr>
          <w:ilvl w:val="0"/>
          <w:numId w:val="6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Устно-поэтическое творчество мордовского народа / НИИ яз</w:t>
      </w:r>
      <w:proofErr w:type="gram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лит., истории и экономики при Совете Министров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АССР. – Т. 10: Легенды, предания,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былички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сост.,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подстроч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пер., предисл.,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указ. Л. В. Седовой. – Саранск: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кн. изд-во, 1983. – 255 с.</w:t>
      </w:r>
    </w:p>
    <w:p w:rsidR="007B5429" w:rsidRPr="00071060" w:rsidRDefault="007B5429" w:rsidP="007B5429">
      <w:pPr>
        <w:widowControl w:val="0"/>
        <w:numPr>
          <w:ilvl w:val="0"/>
          <w:numId w:val="6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Устно-поэтическое творчество мордовского народа. – Т.8: Детский фольклор / сост. Э. Н.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Таракина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Саранск: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кн. изд-во, 1978. – 300 с.</w:t>
      </w:r>
    </w:p>
    <w:p w:rsidR="007B5429" w:rsidRPr="00071060" w:rsidRDefault="007B5429" w:rsidP="007B5429">
      <w:pPr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10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 обучения в современных условиях </w:t>
      </w:r>
      <w:r w:rsidRPr="00071060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0710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07106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http://www.anovikov.ru/artikle/forms.htm</w:t>
        </w:r>
      </w:hyperlink>
      <w:r w:rsidRPr="000710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B5429" w:rsidRPr="00071060" w:rsidRDefault="007B5429" w:rsidP="007B5429">
      <w:pPr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color w:val="002060"/>
          <w:sz w:val="24"/>
          <w:szCs w:val="24"/>
          <w:u w:val="single"/>
          <w:lang w:eastAsia="ru-RU"/>
        </w:rPr>
      </w:pPr>
      <w:r w:rsidRPr="000710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 – </w:t>
      </w:r>
      <w:hyperlink r:id="rId9" w:history="1">
        <w:r w:rsidRPr="00071060">
          <w:rPr>
            <w:rFonts w:ascii="Times New Roman" w:eastAsia="Calibri" w:hAnsi="Times New Roman" w:cs="Times New Roman"/>
            <w:color w:val="002060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7B5429" w:rsidRPr="00071060" w:rsidRDefault="007B5429" w:rsidP="007B5429">
      <w:pPr>
        <w:numPr>
          <w:ilvl w:val="0"/>
          <w:numId w:val="6"/>
        </w:numPr>
        <w:tabs>
          <w:tab w:val="left" w:pos="142"/>
        </w:tabs>
        <w:autoSpaceDN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Юрченкова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Г. Мифология мордовского народа: учеб</w:t>
      </w:r>
      <w:proofErr w:type="gram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Н. Г. 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Юрченкова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Саранск: Изд-во </w:t>
      </w:r>
      <w:proofErr w:type="spellStart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</w:t>
      </w:r>
      <w:proofErr w:type="spellEnd"/>
      <w:r w:rsidRPr="0007106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ун-та, 2006. – 152 с.</w:t>
      </w:r>
    </w:p>
    <w:p w:rsidR="007B5429" w:rsidRPr="00071060" w:rsidRDefault="007B5429" w:rsidP="007B542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B5429" w:rsidRPr="0002091B" w:rsidRDefault="007B5429" w:rsidP="007B5429"/>
    <w:p w:rsidR="007B5429" w:rsidRDefault="007B5429"/>
    <w:sectPr w:rsidR="007B5429" w:rsidSect="007B54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3091"/>
    <w:multiLevelType w:val="hybridMultilevel"/>
    <w:tmpl w:val="D054E3D8"/>
    <w:lvl w:ilvl="0" w:tplc="C868D8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83081B"/>
    <w:multiLevelType w:val="hybridMultilevel"/>
    <w:tmpl w:val="33D61172"/>
    <w:lvl w:ilvl="0" w:tplc="832460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2F5658"/>
    <w:multiLevelType w:val="hybridMultilevel"/>
    <w:tmpl w:val="B4107268"/>
    <w:lvl w:ilvl="0" w:tplc="937A41F4">
      <w:start w:val="1"/>
      <w:numFmt w:val="decimal"/>
      <w:lvlText w:val="%1."/>
      <w:lvlJc w:val="left"/>
      <w:pPr>
        <w:ind w:left="83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>
    <w:nsid w:val="670572E1"/>
    <w:multiLevelType w:val="hybridMultilevel"/>
    <w:tmpl w:val="1A2ED6B6"/>
    <w:lvl w:ilvl="0" w:tplc="3E78F1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F1DDA"/>
    <w:multiLevelType w:val="hybridMultilevel"/>
    <w:tmpl w:val="B4107268"/>
    <w:lvl w:ilvl="0" w:tplc="937A41F4">
      <w:start w:val="1"/>
      <w:numFmt w:val="decimal"/>
      <w:lvlText w:val="%1."/>
      <w:lvlJc w:val="left"/>
      <w:pPr>
        <w:ind w:left="83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>
    <w:nsid w:val="7AEA31C6"/>
    <w:multiLevelType w:val="hybridMultilevel"/>
    <w:tmpl w:val="81D2C612"/>
    <w:lvl w:ilvl="0" w:tplc="832460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29"/>
    <w:rsid w:val="002748F4"/>
    <w:rsid w:val="007B5429"/>
    <w:rsid w:val="00E6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429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B5429"/>
    <w:rPr>
      <w:lang w:val="en-US"/>
    </w:rPr>
  </w:style>
  <w:style w:type="paragraph" w:styleId="a5">
    <w:name w:val="footer"/>
    <w:basedOn w:val="a"/>
    <w:link w:val="a6"/>
    <w:uiPriority w:val="99"/>
    <w:unhideWhenUsed/>
    <w:rsid w:val="007B5429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7B5429"/>
    <w:rPr>
      <w:lang w:val="en-US"/>
    </w:rPr>
  </w:style>
  <w:style w:type="paragraph" w:styleId="a7">
    <w:name w:val="No Spacing"/>
    <w:uiPriority w:val="1"/>
    <w:qFormat/>
    <w:rsid w:val="007B5429"/>
    <w:pPr>
      <w:spacing w:after="0" w:line="240" w:lineRule="auto"/>
    </w:pPr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B542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B542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429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B5429"/>
    <w:rPr>
      <w:lang w:val="en-US"/>
    </w:rPr>
  </w:style>
  <w:style w:type="paragraph" w:styleId="a5">
    <w:name w:val="footer"/>
    <w:basedOn w:val="a"/>
    <w:link w:val="a6"/>
    <w:uiPriority w:val="99"/>
    <w:unhideWhenUsed/>
    <w:rsid w:val="007B5429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7B5429"/>
    <w:rPr>
      <w:lang w:val="en-US"/>
    </w:rPr>
  </w:style>
  <w:style w:type="paragraph" w:styleId="a7">
    <w:name w:val="No Spacing"/>
    <w:uiPriority w:val="1"/>
    <w:qFormat/>
    <w:rsid w:val="007B5429"/>
    <w:pPr>
      <w:spacing w:after="0" w:line="240" w:lineRule="auto"/>
    </w:pPr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B542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B542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vikov.ru/artikle/form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db/mo/Data/d_09/prm788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31</Pages>
  <Words>9674</Words>
  <Characters>55147</Characters>
  <Application>Microsoft Office Word</Application>
  <DocSecurity>0</DocSecurity>
  <Lines>459</Lines>
  <Paragraphs>129</Paragraphs>
  <ScaleCrop>false</ScaleCrop>
  <Company/>
  <LinksUpToDate>false</LinksUpToDate>
  <CharactersWithSpaces>64692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2024-09-24T13:18:00Z</dcterms:created>
  <dcterms:modified xsi:type="dcterms:W3CDTF">2024-09-24T13:29:00Z</dcterms:modified>
</cp:coreProperties>
</file>